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6D9" w:rsidRPr="0055106F" w:rsidRDefault="007B36D9" w:rsidP="007B36D9">
      <w:pPr>
        <w:spacing w:after="0"/>
        <w:jc w:val="center"/>
        <w:rPr>
          <w:rFonts w:ascii="Times New Roman" w:hAnsi="Times New Roman" w:cs="Times New Roman"/>
          <w:b/>
          <w:sz w:val="18"/>
          <w:szCs w:val="18"/>
        </w:rPr>
      </w:pPr>
      <w:r w:rsidRPr="0055106F">
        <w:rPr>
          <w:rFonts w:ascii="Times New Roman" w:hAnsi="Times New Roman" w:cs="Times New Roman"/>
          <w:b/>
          <w:sz w:val="18"/>
          <w:szCs w:val="18"/>
        </w:rPr>
        <w:t xml:space="preserve">Министерство </w:t>
      </w:r>
      <w:r w:rsidR="005C25D5">
        <w:rPr>
          <w:rFonts w:ascii="Times New Roman" w:hAnsi="Times New Roman" w:cs="Times New Roman"/>
          <w:b/>
          <w:sz w:val="18"/>
          <w:szCs w:val="18"/>
        </w:rPr>
        <w:t>науки и высшего образования</w:t>
      </w:r>
      <w:r w:rsidRPr="0055106F">
        <w:rPr>
          <w:rFonts w:ascii="Times New Roman" w:hAnsi="Times New Roman" w:cs="Times New Roman"/>
          <w:b/>
          <w:sz w:val="18"/>
          <w:szCs w:val="18"/>
        </w:rPr>
        <w:t xml:space="preserve"> Российской Федерации</w:t>
      </w:r>
    </w:p>
    <w:p w:rsidR="007B36D9" w:rsidRPr="0055106F" w:rsidRDefault="007B36D9" w:rsidP="007B36D9">
      <w:pPr>
        <w:spacing w:after="0"/>
        <w:jc w:val="center"/>
        <w:rPr>
          <w:rFonts w:ascii="Times New Roman" w:hAnsi="Times New Roman" w:cs="Times New Roman"/>
          <w:b/>
          <w:sz w:val="18"/>
          <w:szCs w:val="18"/>
        </w:rPr>
      </w:pPr>
      <w:r w:rsidRPr="0055106F">
        <w:rPr>
          <w:rFonts w:ascii="Times New Roman" w:hAnsi="Times New Roman" w:cs="Times New Roman"/>
          <w:b/>
          <w:sz w:val="18"/>
          <w:szCs w:val="18"/>
        </w:rPr>
        <w:t>Федеральное государственное бюджетное образовательное учреждение</w:t>
      </w:r>
    </w:p>
    <w:p w:rsidR="007B36D9" w:rsidRPr="0055106F" w:rsidRDefault="007B36D9" w:rsidP="007B36D9">
      <w:pPr>
        <w:spacing w:after="0"/>
        <w:jc w:val="center"/>
        <w:rPr>
          <w:rFonts w:ascii="Times New Roman" w:hAnsi="Times New Roman" w:cs="Times New Roman"/>
          <w:b/>
          <w:sz w:val="18"/>
          <w:szCs w:val="18"/>
        </w:rPr>
      </w:pPr>
      <w:r w:rsidRPr="0055106F">
        <w:rPr>
          <w:rFonts w:ascii="Times New Roman" w:hAnsi="Times New Roman" w:cs="Times New Roman"/>
          <w:b/>
          <w:sz w:val="18"/>
          <w:szCs w:val="18"/>
        </w:rPr>
        <w:t xml:space="preserve">высшего образования «Кабардино-Балкарский государственный университет им. Х.М. </w:t>
      </w:r>
      <w:proofErr w:type="spellStart"/>
      <w:r w:rsidRPr="0055106F">
        <w:rPr>
          <w:rFonts w:ascii="Times New Roman" w:hAnsi="Times New Roman" w:cs="Times New Roman"/>
          <w:b/>
          <w:sz w:val="18"/>
          <w:szCs w:val="18"/>
        </w:rPr>
        <w:t>Бербекова</w:t>
      </w:r>
      <w:proofErr w:type="spellEnd"/>
      <w:r w:rsidRPr="0055106F">
        <w:rPr>
          <w:rFonts w:ascii="Times New Roman" w:hAnsi="Times New Roman" w:cs="Times New Roman"/>
          <w:b/>
          <w:sz w:val="18"/>
          <w:szCs w:val="18"/>
        </w:rPr>
        <w:t>»</w:t>
      </w:r>
    </w:p>
    <w:p w:rsidR="007B36D9" w:rsidRPr="003357CF" w:rsidRDefault="007B36D9" w:rsidP="00D577D9">
      <w:pPr>
        <w:spacing w:after="0" w:line="360" w:lineRule="auto"/>
        <w:jc w:val="center"/>
        <w:rPr>
          <w:rFonts w:ascii="Times New Roman" w:hAnsi="Times New Roman" w:cs="Times New Roman"/>
          <w:b/>
          <w:sz w:val="24"/>
          <w:szCs w:val="24"/>
        </w:rPr>
      </w:pPr>
      <w:r w:rsidRPr="003357CF">
        <w:rPr>
          <w:rFonts w:ascii="Times New Roman" w:hAnsi="Times New Roman" w:cs="Times New Roman"/>
          <w:b/>
          <w:sz w:val="24"/>
          <w:szCs w:val="24"/>
        </w:rPr>
        <w:t>ПЕДАГОГИЧЕСКИЙ КОЛЛЕДЖ</w:t>
      </w:r>
      <w:r w:rsidR="00BF0D00">
        <w:rPr>
          <w:rFonts w:ascii="Times New Roman" w:hAnsi="Times New Roman" w:cs="Times New Roman"/>
          <w:b/>
          <w:sz w:val="24"/>
          <w:szCs w:val="24"/>
        </w:rPr>
        <w:t xml:space="preserve"> </w:t>
      </w:r>
      <w:r w:rsidR="00247D88">
        <w:rPr>
          <w:rFonts w:ascii="Times New Roman" w:hAnsi="Times New Roman" w:cs="Times New Roman"/>
          <w:b/>
          <w:sz w:val="24"/>
          <w:szCs w:val="24"/>
        </w:rPr>
        <w:t>ИПП и ФСО КБГУ</w:t>
      </w:r>
    </w:p>
    <w:p w:rsidR="00C26434" w:rsidRPr="004C567B" w:rsidRDefault="004C567B" w:rsidP="00D577D9">
      <w:pPr>
        <w:spacing w:after="0" w:line="240" w:lineRule="auto"/>
        <w:jc w:val="center"/>
        <w:rPr>
          <w:rFonts w:ascii="Times New Roman" w:hAnsi="Times New Roman" w:cs="Times New Roman"/>
          <w:b/>
          <w:sz w:val="28"/>
          <w:szCs w:val="28"/>
        </w:rPr>
      </w:pPr>
      <w:r w:rsidRPr="004C567B">
        <w:rPr>
          <w:rFonts w:ascii="Times New Roman" w:hAnsi="Times New Roman" w:cs="Times New Roman"/>
          <w:b/>
          <w:sz w:val="28"/>
          <w:szCs w:val="28"/>
        </w:rPr>
        <w:t xml:space="preserve">Характеристика </w:t>
      </w:r>
    </w:p>
    <w:p w:rsidR="004C567B" w:rsidRPr="00ED2A2D" w:rsidRDefault="004C567B" w:rsidP="00D577D9">
      <w:pPr>
        <w:spacing w:after="0" w:line="240" w:lineRule="auto"/>
        <w:rPr>
          <w:rFonts w:ascii="Times New Roman" w:hAnsi="Times New Roman" w:cs="Times New Roman"/>
          <w:sz w:val="24"/>
          <w:szCs w:val="24"/>
        </w:rPr>
      </w:pPr>
      <w:r w:rsidRPr="00A634AC">
        <w:rPr>
          <w:rFonts w:ascii="Times New Roman" w:hAnsi="Times New Roman" w:cs="Times New Roman"/>
        </w:rPr>
        <w:t xml:space="preserve">обучающегося </w:t>
      </w:r>
      <w:r w:rsidRPr="00ED2A2D">
        <w:rPr>
          <w:rFonts w:ascii="Times New Roman" w:hAnsi="Times New Roman" w:cs="Times New Roman"/>
          <w:sz w:val="24"/>
          <w:szCs w:val="24"/>
        </w:rPr>
        <w:t>__________</w:t>
      </w:r>
      <w:r w:rsidR="00D577D9" w:rsidRPr="00ED2A2D">
        <w:rPr>
          <w:rFonts w:ascii="Times New Roman" w:hAnsi="Times New Roman" w:cs="Times New Roman"/>
          <w:sz w:val="24"/>
          <w:szCs w:val="24"/>
        </w:rPr>
        <w:t>_____</w:t>
      </w:r>
      <w:r w:rsidRPr="00ED2A2D">
        <w:rPr>
          <w:rFonts w:ascii="Times New Roman" w:hAnsi="Times New Roman" w:cs="Times New Roman"/>
          <w:sz w:val="24"/>
          <w:szCs w:val="24"/>
        </w:rPr>
        <w:t>__________________________</w:t>
      </w:r>
      <w:r w:rsidR="005B7DF3">
        <w:rPr>
          <w:rFonts w:ascii="Times New Roman" w:hAnsi="Times New Roman" w:cs="Times New Roman"/>
          <w:sz w:val="24"/>
          <w:szCs w:val="24"/>
        </w:rPr>
        <w:t>___</w:t>
      </w:r>
      <w:r w:rsidRPr="00ED2A2D">
        <w:rPr>
          <w:rFonts w:ascii="Times New Roman" w:hAnsi="Times New Roman" w:cs="Times New Roman"/>
          <w:sz w:val="24"/>
          <w:szCs w:val="24"/>
        </w:rPr>
        <w:t xml:space="preserve">_________________________, </w:t>
      </w:r>
    </w:p>
    <w:p w:rsidR="004C567B" w:rsidRPr="00ED2A2D" w:rsidRDefault="004C567B" w:rsidP="004C567B">
      <w:pPr>
        <w:spacing w:after="0" w:line="240" w:lineRule="auto"/>
        <w:jc w:val="center"/>
        <w:rPr>
          <w:rFonts w:ascii="Times New Roman" w:hAnsi="Times New Roman" w:cs="Times New Roman"/>
          <w:sz w:val="24"/>
          <w:szCs w:val="24"/>
          <w:vertAlign w:val="superscript"/>
        </w:rPr>
      </w:pPr>
      <w:r w:rsidRPr="00ED2A2D">
        <w:rPr>
          <w:rFonts w:ascii="Times New Roman" w:hAnsi="Times New Roman" w:cs="Times New Roman"/>
          <w:sz w:val="24"/>
          <w:szCs w:val="24"/>
          <w:vertAlign w:val="superscript"/>
        </w:rPr>
        <w:t>фамилия</w:t>
      </w:r>
      <w:r>
        <w:rPr>
          <w:rFonts w:ascii="Times New Roman" w:hAnsi="Times New Roman" w:cs="Times New Roman"/>
          <w:b/>
          <w:sz w:val="24"/>
          <w:szCs w:val="24"/>
          <w:vertAlign w:val="superscript"/>
        </w:rPr>
        <w:t xml:space="preserve">, </w:t>
      </w:r>
      <w:r w:rsidRPr="00ED2A2D">
        <w:rPr>
          <w:rFonts w:ascii="Times New Roman" w:hAnsi="Times New Roman" w:cs="Times New Roman"/>
          <w:sz w:val="24"/>
          <w:szCs w:val="24"/>
          <w:vertAlign w:val="superscript"/>
        </w:rPr>
        <w:t>имя, отчество студента</w:t>
      </w:r>
    </w:p>
    <w:p w:rsidR="004C567B" w:rsidRDefault="004C567B" w:rsidP="004C56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w:t>
      </w:r>
      <w:r w:rsidR="00D577D9">
        <w:rPr>
          <w:rFonts w:ascii="Times New Roman" w:hAnsi="Times New Roman" w:cs="Times New Roman"/>
          <w:sz w:val="24"/>
          <w:szCs w:val="24"/>
        </w:rPr>
        <w:t>__</w:t>
      </w:r>
      <w:r>
        <w:rPr>
          <w:rFonts w:ascii="Times New Roman" w:hAnsi="Times New Roman" w:cs="Times New Roman"/>
          <w:sz w:val="24"/>
          <w:szCs w:val="24"/>
        </w:rPr>
        <w:t xml:space="preserve">___ </w:t>
      </w:r>
      <w:r w:rsidRPr="00A634AC">
        <w:rPr>
          <w:rFonts w:ascii="Times New Roman" w:hAnsi="Times New Roman" w:cs="Times New Roman"/>
        </w:rPr>
        <w:t xml:space="preserve">группы специальности </w:t>
      </w:r>
      <w:r w:rsidR="00251B74" w:rsidRPr="001E12F0">
        <w:rPr>
          <w:rFonts w:ascii="Times New Roman" w:hAnsi="Times New Roman" w:cs="Times New Roman"/>
          <w:b/>
        </w:rPr>
        <w:t>44.02.0</w:t>
      </w:r>
      <w:r w:rsidR="008A4AB1" w:rsidRPr="001E12F0">
        <w:rPr>
          <w:rFonts w:ascii="Times New Roman" w:hAnsi="Times New Roman" w:cs="Times New Roman"/>
          <w:b/>
        </w:rPr>
        <w:t>1</w:t>
      </w:r>
      <w:r w:rsidRPr="001E12F0">
        <w:rPr>
          <w:rFonts w:ascii="Times New Roman" w:hAnsi="Times New Roman" w:cs="Times New Roman"/>
          <w:b/>
        </w:rPr>
        <w:t xml:space="preserve"> </w:t>
      </w:r>
      <w:r w:rsidR="008A4AB1" w:rsidRPr="001E12F0">
        <w:rPr>
          <w:rFonts w:ascii="Times New Roman" w:hAnsi="Times New Roman" w:cs="Times New Roman"/>
          <w:b/>
        </w:rPr>
        <w:t>Дошкольное образование</w:t>
      </w:r>
      <w:r w:rsidR="00D577D9" w:rsidRPr="00A634AC">
        <w:rPr>
          <w:rFonts w:ascii="Times New Roman" w:hAnsi="Times New Roman" w:cs="Times New Roman"/>
        </w:rPr>
        <w:t xml:space="preserve">, </w:t>
      </w:r>
      <w:r w:rsidRPr="00A634AC">
        <w:rPr>
          <w:rFonts w:ascii="Times New Roman" w:hAnsi="Times New Roman" w:cs="Times New Roman"/>
        </w:rPr>
        <w:t xml:space="preserve">осваивающего многофункциональную деятельность на преддипломной (квалификационной) практике </w:t>
      </w:r>
      <w:r w:rsidR="00D577D9" w:rsidRPr="00A634AC">
        <w:rPr>
          <w:rFonts w:ascii="Times New Roman" w:hAnsi="Times New Roman" w:cs="Times New Roman"/>
        </w:rPr>
        <w:t>с</w:t>
      </w:r>
      <w:r w:rsidR="00D577D9">
        <w:rPr>
          <w:rFonts w:ascii="Times New Roman" w:hAnsi="Times New Roman" w:cs="Times New Roman"/>
          <w:sz w:val="24"/>
          <w:szCs w:val="24"/>
        </w:rPr>
        <w:t xml:space="preserve"> __________</w:t>
      </w:r>
      <w:r w:rsidR="00A634AC">
        <w:rPr>
          <w:rFonts w:ascii="Times New Roman" w:hAnsi="Times New Roman" w:cs="Times New Roman"/>
          <w:sz w:val="24"/>
          <w:szCs w:val="24"/>
        </w:rPr>
        <w:t xml:space="preserve"> </w:t>
      </w:r>
      <w:r w:rsidR="00D577D9">
        <w:rPr>
          <w:rFonts w:ascii="Times New Roman" w:hAnsi="Times New Roman" w:cs="Times New Roman"/>
          <w:sz w:val="24"/>
          <w:szCs w:val="24"/>
        </w:rPr>
        <w:t>по__________ 20</w:t>
      </w:r>
      <w:r w:rsidR="00A634AC">
        <w:rPr>
          <w:rFonts w:ascii="Times New Roman" w:hAnsi="Times New Roman" w:cs="Times New Roman"/>
          <w:sz w:val="24"/>
          <w:szCs w:val="24"/>
        </w:rPr>
        <w:t>2</w:t>
      </w:r>
      <w:r w:rsidR="00D577D9">
        <w:rPr>
          <w:rFonts w:ascii="Times New Roman" w:hAnsi="Times New Roman" w:cs="Times New Roman"/>
          <w:sz w:val="24"/>
          <w:szCs w:val="24"/>
        </w:rPr>
        <w:t xml:space="preserve">____ г.  </w:t>
      </w:r>
      <w:r>
        <w:rPr>
          <w:rFonts w:ascii="Times New Roman" w:hAnsi="Times New Roman" w:cs="Times New Roman"/>
          <w:sz w:val="24"/>
          <w:szCs w:val="24"/>
        </w:rPr>
        <w:t>в _____________</w:t>
      </w:r>
      <w:r w:rsidR="00D577D9">
        <w:rPr>
          <w:rFonts w:ascii="Times New Roman" w:hAnsi="Times New Roman" w:cs="Times New Roman"/>
          <w:sz w:val="24"/>
          <w:szCs w:val="24"/>
        </w:rPr>
        <w:t>________________</w:t>
      </w:r>
      <w:r>
        <w:rPr>
          <w:rFonts w:ascii="Times New Roman" w:hAnsi="Times New Roman" w:cs="Times New Roman"/>
          <w:sz w:val="24"/>
          <w:szCs w:val="24"/>
        </w:rPr>
        <w:t>_</w:t>
      </w:r>
      <w:r w:rsidR="00A634AC">
        <w:rPr>
          <w:rFonts w:ascii="Times New Roman" w:hAnsi="Times New Roman" w:cs="Times New Roman"/>
          <w:sz w:val="24"/>
          <w:szCs w:val="24"/>
        </w:rPr>
        <w:t>______________</w:t>
      </w:r>
      <w:r>
        <w:rPr>
          <w:rFonts w:ascii="Times New Roman" w:hAnsi="Times New Roman" w:cs="Times New Roman"/>
          <w:sz w:val="24"/>
          <w:szCs w:val="24"/>
        </w:rPr>
        <w:t>_____________</w:t>
      </w:r>
      <w:r w:rsidR="00D577D9">
        <w:rPr>
          <w:rFonts w:ascii="Times New Roman" w:hAnsi="Times New Roman" w:cs="Times New Roman"/>
          <w:sz w:val="24"/>
          <w:szCs w:val="24"/>
        </w:rPr>
        <w:t>_</w:t>
      </w:r>
    </w:p>
    <w:p w:rsidR="00D577D9" w:rsidRDefault="00D577D9" w:rsidP="004C56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C567B" w:rsidRPr="00ED2A2D" w:rsidRDefault="004C567B" w:rsidP="004C567B">
      <w:pPr>
        <w:spacing w:after="0" w:line="240" w:lineRule="auto"/>
        <w:jc w:val="center"/>
        <w:rPr>
          <w:rFonts w:ascii="Times New Roman" w:hAnsi="Times New Roman" w:cs="Times New Roman"/>
          <w:sz w:val="24"/>
          <w:szCs w:val="24"/>
          <w:vertAlign w:val="superscript"/>
        </w:rPr>
      </w:pPr>
      <w:r w:rsidRPr="00ED2A2D">
        <w:rPr>
          <w:rFonts w:ascii="Times New Roman" w:hAnsi="Times New Roman" w:cs="Times New Roman"/>
          <w:sz w:val="24"/>
          <w:szCs w:val="24"/>
          <w:vertAlign w:val="superscript"/>
        </w:rPr>
        <w:t>наименование учебного заведения, адрес</w:t>
      </w:r>
    </w:p>
    <w:p w:rsidR="00525E9D" w:rsidRPr="00A634AC" w:rsidRDefault="00525E9D" w:rsidP="00525E9D">
      <w:pPr>
        <w:spacing w:after="0" w:line="240" w:lineRule="auto"/>
        <w:jc w:val="both"/>
        <w:rPr>
          <w:rFonts w:ascii="Times New Roman" w:hAnsi="Times New Roman" w:cs="Times New Roman"/>
        </w:rPr>
      </w:pPr>
      <w:r>
        <w:rPr>
          <w:rFonts w:ascii="Times New Roman" w:hAnsi="Times New Roman" w:cs="Times New Roman"/>
          <w:sz w:val="24"/>
          <w:szCs w:val="24"/>
        </w:rPr>
        <w:tab/>
      </w:r>
      <w:r w:rsidRPr="00A634AC">
        <w:rPr>
          <w:rFonts w:ascii="Times New Roman" w:hAnsi="Times New Roman" w:cs="Times New Roman"/>
        </w:rPr>
        <w:t>За период прохождения преддипломной практики у будущего специалиста выявлены</w:t>
      </w:r>
      <w:r w:rsidR="00A2727B" w:rsidRPr="00A634AC">
        <w:rPr>
          <w:rFonts w:ascii="Times New Roman" w:hAnsi="Times New Roman" w:cs="Times New Roman"/>
        </w:rPr>
        <w:t xml:space="preserve"> следующие уровни профессиональн</w:t>
      </w:r>
      <w:r w:rsidR="00752444" w:rsidRPr="00A634AC">
        <w:rPr>
          <w:rFonts w:ascii="Times New Roman" w:hAnsi="Times New Roman" w:cs="Times New Roman"/>
        </w:rPr>
        <w:t>ых</w:t>
      </w:r>
      <w:r w:rsidR="00A2727B" w:rsidRPr="00A634AC">
        <w:rPr>
          <w:rFonts w:ascii="Times New Roman" w:hAnsi="Times New Roman" w:cs="Times New Roman"/>
        </w:rPr>
        <w:t xml:space="preserve"> компетенций:</w:t>
      </w:r>
    </w:p>
    <w:tbl>
      <w:tblPr>
        <w:tblStyle w:val="a3"/>
        <w:tblW w:w="10637" w:type="dxa"/>
        <w:tblInd w:w="-572" w:type="dxa"/>
        <w:tblLook w:val="04A0" w:firstRow="1" w:lastRow="0" w:firstColumn="1" w:lastColumn="0" w:noHBand="0" w:noVBand="1"/>
      </w:tblPr>
      <w:tblGrid>
        <w:gridCol w:w="7797"/>
        <w:gridCol w:w="1015"/>
        <w:gridCol w:w="952"/>
        <w:gridCol w:w="873"/>
      </w:tblGrid>
      <w:tr w:rsidR="00A2727B" w:rsidTr="001E12F0">
        <w:trPr>
          <w:tblHeader/>
        </w:trPr>
        <w:tc>
          <w:tcPr>
            <w:tcW w:w="7797" w:type="dxa"/>
            <w:vMerge w:val="restart"/>
          </w:tcPr>
          <w:p w:rsidR="00A2727B" w:rsidRPr="002C6113" w:rsidRDefault="00A2727B" w:rsidP="00A2727B">
            <w:pPr>
              <w:jc w:val="center"/>
              <w:rPr>
                <w:rFonts w:ascii="Times New Roman" w:hAnsi="Times New Roman" w:cs="Times New Roman"/>
                <w:b/>
              </w:rPr>
            </w:pPr>
            <w:r w:rsidRPr="002C6113">
              <w:rPr>
                <w:rFonts w:ascii="Times New Roman" w:hAnsi="Times New Roman" w:cs="Times New Roman"/>
                <w:b/>
              </w:rPr>
              <w:t>Структура и содержание компетенций</w:t>
            </w:r>
          </w:p>
        </w:tc>
        <w:tc>
          <w:tcPr>
            <w:tcW w:w="2840" w:type="dxa"/>
            <w:gridSpan w:val="3"/>
          </w:tcPr>
          <w:p w:rsidR="00A2727B" w:rsidRPr="002C6113" w:rsidRDefault="00A2727B" w:rsidP="00A2727B">
            <w:pPr>
              <w:jc w:val="center"/>
              <w:rPr>
                <w:rFonts w:ascii="Times New Roman" w:hAnsi="Times New Roman" w:cs="Times New Roman"/>
                <w:b/>
              </w:rPr>
            </w:pPr>
            <w:r w:rsidRPr="002C6113">
              <w:rPr>
                <w:rFonts w:ascii="Times New Roman" w:hAnsi="Times New Roman" w:cs="Times New Roman"/>
                <w:b/>
              </w:rPr>
              <w:t>Уровни развития</w:t>
            </w:r>
          </w:p>
        </w:tc>
      </w:tr>
      <w:tr w:rsidR="00A2727B" w:rsidTr="001E12F0">
        <w:trPr>
          <w:tblHeader/>
        </w:trPr>
        <w:tc>
          <w:tcPr>
            <w:tcW w:w="7797" w:type="dxa"/>
            <w:vMerge/>
          </w:tcPr>
          <w:p w:rsidR="00A2727B" w:rsidRPr="0040307C" w:rsidRDefault="00A2727B" w:rsidP="00525E9D">
            <w:pPr>
              <w:jc w:val="both"/>
              <w:rPr>
                <w:rFonts w:ascii="Times New Roman" w:hAnsi="Times New Roman" w:cs="Times New Roman"/>
              </w:rPr>
            </w:pPr>
          </w:p>
        </w:tc>
        <w:tc>
          <w:tcPr>
            <w:tcW w:w="1015" w:type="dxa"/>
          </w:tcPr>
          <w:p w:rsidR="00A2727B" w:rsidRPr="0040307C" w:rsidRDefault="00A2727B" w:rsidP="00A2727B">
            <w:pPr>
              <w:jc w:val="center"/>
              <w:rPr>
                <w:rFonts w:ascii="Times New Roman" w:hAnsi="Times New Roman" w:cs="Times New Roman"/>
                <w:b/>
                <w:sz w:val="20"/>
                <w:szCs w:val="20"/>
              </w:rPr>
            </w:pPr>
            <w:r w:rsidRPr="0040307C">
              <w:rPr>
                <w:rFonts w:ascii="Times New Roman" w:hAnsi="Times New Roman" w:cs="Times New Roman"/>
                <w:b/>
                <w:sz w:val="20"/>
                <w:szCs w:val="20"/>
              </w:rPr>
              <w:t>высокий</w:t>
            </w:r>
          </w:p>
        </w:tc>
        <w:tc>
          <w:tcPr>
            <w:tcW w:w="952" w:type="dxa"/>
          </w:tcPr>
          <w:p w:rsidR="00A2727B" w:rsidRPr="0040307C" w:rsidRDefault="00A2727B" w:rsidP="00A2727B">
            <w:pPr>
              <w:jc w:val="center"/>
              <w:rPr>
                <w:rFonts w:ascii="Times New Roman" w:hAnsi="Times New Roman" w:cs="Times New Roman"/>
                <w:b/>
                <w:sz w:val="20"/>
                <w:szCs w:val="20"/>
              </w:rPr>
            </w:pPr>
            <w:r w:rsidRPr="0040307C">
              <w:rPr>
                <w:rFonts w:ascii="Times New Roman" w:hAnsi="Times New Roman" w:cs="Times New Roman"/>
                <w:b/>
                <w:sz w:val="20"/>
                <w:szCs w:val="20"/>
              </w:rPr>
              <w:t>средний</w:t>
            </w:r>
          </w:p>
        </w:tc>
        <w:tc>
          <w:tcPr>
            <w:tcW w:w="873" w:type="dxa"/>
          </w:tcPr>
          <w:p w:rsidR="00A2727B" w:rsidRPr="0040307C" w:rsidRDefault="00A2727B" w:rsidP="00A2727B">
            <w:pPr>
              <w:jc w:val="center"/>
              <w:rPr>
                <w:rFonts w:ascii="Times New Roman" w:hAnsi="Times New Roman" w:cs="Times New Roman"/>
                <w:b/>
                <w:sz w:val="20"/>
                <w:szCs w:val="20"/>
              </w:rPr>
            </w:pPr>
            <w:r w:rsidRPr="0040307C">
              <w:rPr>
                <w:rFonts w:ascii="Times New Roman" w:hAnsi="Times New Roman" w:cs="Times New Roman"/>
                <w:b/>
                <w:sz w:val="20"/>
                <w:szCs w:val="20"/>
              </w:rPr>
              <w:t>низкий</w:t>
            </w:r>
          </w:p>
        </w:tc>
      </w:tr>
      <w:tr w:rsidR="001E12F0" w:rsidTr="001E12F0">
        <w:trPr>
          <w:trHeight w:val="20"/>
        </w:trPr>
        <w:tc>
          <w:tcPr>
            <w:tcW w:w="7797" w:type="dxa"/>
            <w:shd w:val="clear" w:color="auto" w:fill="D9D9D9" w:themeFill="background1" w:themeFillShade="D9"/>
          </w:tcPr>
          <w:p w:rsidR="00A2727B" w:rsidRPr="00A634AC" w:rsidRDefault="00A2727B" w:rsidP="00A634AC">
            <w:pPr>
              <w:pStyle w:val="a4"/>
              <w:numPr>
                <w:ilvl w:val="0"/>
                <w:numId w:val="1"/>
              </w:numPr>
              <w:tabs>
                <w:tab w:val="left" w:pos="29"/>
                <w:tab w:val="left" w:pos="313"/>
              </w:tabs>
              <w:spacing w:line="200" w:lineRule="exact"/>
              <w:ind w:left="142" w:hanging="142"/>
              <w:jc w:val="both"/>
              <w:rPr>
                <w:rFonts w:ascii="Times New Roman" w:hAnsi="Times New Roman" w:cs="Times New Roman"/>
                <w:b/>
                <w:spacing w:val="-6"/>
                <w:sz w:val="20"/>
                <w:szCs w:val="20"/>
              </w:rPr>
            </w:pPr>
            <w:r w:rsidRPr="00A634AC">
              <w:rPr>
                <w:rFonts w:ascii="Times New Roman" w:hAnsi="Times New Roman" w:cs="Times New Roman"/>
                <w:b/>
                <w:spacing w:val="-6"/>
                <w:sz w:val="20"/>
                <w:szCs w:val="20"/>
              </w:rPr>
              <w:t>Ключевая профессиональная компетенция:</w:t>
            </w:r>
          </w:p>
        </w:tc>
        <w:tc>
          <w:tcPr>
            <w:tcW w:w="1015" w:type="dxa"/>
            <w:shd w:val="clear" w:color="auto" w:fill="BFBFBF" w:themeFill="background1" w:themeFillShade="BF"/>
          </w:tcPr>
          <w:p w:rsidR="00A2727B" w:rsidRDefault="00A2727B" w:rsidP="008B3357">
            <w:pPr>
              <w:spacing w:line="200" w:lineRule="exact"/>
              <w:jc w:val="center"/>
              <w:rPr>
                <w:rFonts w:ascii="Times New Roman" w:hAnsi="Times New Roman" w:cs="Times New Roman"/>
                <w:sz w:val="24"/>
                <w:szCs w:val="24"/>
              </w:rPr>
            </w:pPr>
          </w:p>
        </w:tc>
        <w:tc>
          <w:tcPr>
            <w:tcW w:w="952" w:type="dxa"/>
            <w:shd w:val="clear" w:color="auto" w:fill="BFBFBF" w:themeFill="background1" w:themeFillShade="BF"/>
          </w:tcPr>
          <w:p w:rsidR="00A2727B" w:rsidRDefault="00A2727B" w:rsidP="008B3357">
            <w:pPr>
              <w:spacing w:line="200" w:lineRule="exact"/>
              <w:jc w:val="center"/>
              <w:rPr>
                <w:rFonts w:ascii="Times New Roman" w:hAnsi="Times New Roman" w:cs="Times New Roman"/>
                <w:sz w:val="24"/>
                <w:szCs w:val="24"/>
              </w:rPr>
            </w:pPr>
          </w:p>
        </w:tc>
        <w:tc>
          <w:tcPr>
            <w:tcW w:w="873" w:type="dxa"/>
            <w:shd w:val="clear" w:color="auto" w:fill="BFBFBF" w:themeFill="background1" w:themeFillShade="BF"/>
          </w:tcPr>
          <w:p w:rsidR="00A2727B" w:rsidRDefault="00A2727B" w:rsidP="008B3357">
            <w:pPr>
              <w:jc w:val="center"/>
              <w:rPr>
                <w:rFonts w:ascii="Times New Roman" w:hAnsi="Times New Roman" w:cs="Times New Roman"/>
                <w:sz w:val="24"/>
                <w:szCs w:val="24"/>
              </w:rPr>
            </w:pPr>
          </w:p>
        </w:tc>
      </w:tr>
      <w:tr w:rsidR="00A2727B" w:rsidTr="001E12F0">
        <w:trPr>
          <w:trHeight w:val="20"/>
        </w:trPr>
        <w:tc>
          <w:tcPr>
            <w:tcW w:w="7797" w:type="dxa"/>
          </w:tcPr>
          <w:p w:rsidR="00A2727B" w:rsidRPr="00A634AC" w:rsidRDefault="00A2727B"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а) способность и готовность быстро и гибко применять свои знания и опыт в решении практических задач;</w:t>
            </w:r>
          </w:p>
        </w:tc>
        <w:tc>
          <w:tcPr>
            <w:tcW w:w="1015" w:type="dxa"/>
          </w:tcPr>
          <w:p w:rsidR="00A2727B" w:rsidRDefault="00A2727B" w:rsidP="008B3357">
            <w:pPr>
              <w:spacing w:line="200" w:lineRule="exact"/>
              <w:jc w:val="center"/>
              <w:rPr>
                <w:rFonts w:ascii="Times New Roman" w:hAnsi="Times New Roman" w:cs="Times New Roman"/>
                <w:sz w:val="24"/>
                <w:szCs w:val="24"/>
              </w:rPr>
            </w:pPr>
          </w:p>
        </w:tc>
        <w:tc>
          <w:tcPr>
            <w:tcW w:w="952" w:type="dxa"/>
          </w:tcPr>
          <w:p w:rsidR="00A2727B" w:rsidRDefault="00A2727B" w:rsidP="008B3357">
            <w:pPr>
              <w:spacing w:line="200" w:lineRule="exact"/>
              <w:jc w:val="center"/>
              <w:rPr>
                <w:rFonts w:ascii="Times New Roman" w:hAnsi="Times New Roman" w:cs="Times New Roman"/>
                <w:sz w:val="24"/>
                <w:szCs w:val="24"/>
              </w:rPr>
            </w:pPr>
          </w:p>
        </w:tc>
        <w:tc>
          <w:tcPr>
            <w:tcW w:w="873" w:type="dxa"/>
          </w:tcPr>
          <w:p w:rsidR="00A2727B" w:rsidRDefault="00A2727B" w:rsidP="008B3357">
            <w:pPr>
              <w:jc w:val="center"/>
              <w:rPr>
                <w:rFonts w:ascii="Times New Roman" w:hAnsi="Times New Roman" w:cs="Times New Roman"/>
                <w:sz w:val="24"/>
                <w:szCs w:val="24"/>
              </w:rPr>
            </w:pPr>
          </w:p>
        </w:tc>
      </w:tr>
      <w:tr w:rsidR="00A2727B" w:rsidTr="001E12F0">
        <w:trPr>
          <w:trHeight w:val="20"/>
        </w:trPr>
        <w:tc>
          <w:tcPr>
            <w:tcW w:w="7797" w:type="dxa"/>
          </w:tcPr>
          <w:p w:rsidR="00A2727B" w:rsidRPr="00A634AC" w:rsidRDefault="00A2727B" w:rsidP="00A634AC">
            <w:pPr>
              <w:tabs>
                <w:tab w:val="left" w:pos="171"/>
              </w:tabs>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б)</w:t>
            </w:r>
            <w:r w:rsidR="00066168" w:rsidRPr="00A634AC">
              <w:rPr>
                <w:rFonts w:ascii="Times New Roman" w:hAnsi="Times New Roman" w:cs="Times New Roman"/>
                <w:spacing w:val="-6"/>
                <w:sz w:val="20"/>
                <w:szCs w:val="20"/>
              </w:rPr>
              <w:t xml:space="preserve"> широкий кругозор, эрудированность, наличие познаний </w:t>
            </w:r>
            <w:r w:rsidR="008A4AB1" w:rsidRPr="00A634AC">
              <w:rPr>
                <w:rFonts w:ascii="Times New Roman" w:hAnsi="Times New Roman" w:cs="Times New Roman"/>
                <w:spacing w:val="-6"/>
                <w:sz w:val="20"/>
                <w:szCs w:val="20"/>
              </w:rPr>
              <w:t>деятельность по всем направлениям детского развития: познавательному, речевому, социально-коммуникативному, художественно-эстетическому, физическому</w:t>
            </w:r>
            <w:r w:rsidR="00066168" w:rsidRPr="00A634AC">
              <w:rPr>
                <w:rFonts w:ascii="Times New Roman" w:hAnsi="Times New Roman" w:cs="Times New Roman"/>
                <w:spacing w:val="-6"/>
                <w:sz w:val="20"/>
                <w:szCs w:val="20"/>
              </w:rPr>
              <w:t>;</w:t>
            </w:r>
          </w:p>
        </w:tc>
        <w:tc>
          <w:tcPr>
            <w:tcW w:w="1015" w:type="dxa"/>
          </w:tcPr>
          <w:p w:rsidR="00A2727B" w:rsidRDefault="00A2727B" w:rsidP="008B3357">
            <w:pPr>
              <w:spacing w:line="200" w:lineRule="exact"/>
              <w:jc w:val="center"/>
              <w:rPr>
                <w:rFonts w:ascii="Times New Roman" w:hAnsi="Times New Roman" w:cs="Times New Roman"/>
                <w:sz w:val="24"/>
                <w:szCs w:val="24"/>
              </w:rPr>
            </w:pPr>
          </w:p>
        </w:tc>
        <w:tc>
          <w:tcPr>
            <w:tcW w:w="952" w:type="dxa"/>
          </w:tcPr>
          <w:p w:rsidR="00A2727B" w:rsidRDefault="00A2727B" w:rsidP="008B3357">
            <w:pPr>
              <w:spacing w:line="200" w:lineRule="exact"/>
              <w:jc w:val="center"/>
              <w:rPr>
                <w:rFonts w:ascii="Times New Roman" w:hAnsi="Times New Roman" w:cs="Times New Roman"/>
                <w:sz w:val="24"/>
                <w:szCs w:val="24"/>
              </w:rPr>
            </w:pPr>
          </w:p>
        </w:tc>
        <w:tc>
          <w:tcPr>
            <w:tcW w:w="873" w:type="dxa"/>
          </w:tcPr>
          <w:p w:rsidR="00A2727B" w:rsidRDefault="00A2727B" w:rsidP="008B3357">
            <w:pPr>
              <w:jc w:val="center"/>
              <w:rPr>
                <w:rFonts w:ascii="Times New Roman" w:hAnsi="Times New Roman" w:cs="Times New Roman"/>
                <w:sz w:val="24"/>
                <w:szCs w:val="24"/>
              </w:rPr>
            </w:pPr>
          </w:p>
        </w:tc>
      </w:tr>
      <w:tr w:rsidR="00A2727B" w:rsidTr="001E12F0">
        <w:trPr>
          <w:trHeight w:val="20"/>
        </w:trPr>
        <w:tc>
          <w:tcPr>
            <w:tcW w:w="7797" w:type="dxa"/>
          </w:tcPr>
          <w:p w:rsidR="00A2727B" w:rsidRPr="00A634AC" w:rsidRDefault="00EA4960"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в) способность к насыщению профессионально-нравственных качеств;</w:t>
            </w:r>
          </w:p>
        </w:tc>
        <w:tc>
          <w:tcPr>
            <w:tcW w:w="1015" w:type="dxa"/>
          </w:tcPr>
          <w:p w:rsidR="00A2727B" w:rsidRDefault="00A2727B" w:rsidP="008B3357">
            <w:pPr>
              <w:spacing w:line="200" w:lineRule="exact"/>
              <w:jc w:val="center"/>
              <w:rPr>
                <w:rFonts w:ascii="Times New Roman" w:hAnsi="Times New Roman" w:cs="Times New Roman"/>
                <w:sz w:val="24"/>
                <w:szCs w:val="24"/>
              </w:rPr>
            </w:pPr>
          </w:p>
        </w:tc>
        <w:tc>
          <w:tcPr>
            <w:tcW w:w="952" w:type="dxa"/>
          </w:tcPr>
          <w:p w:rsidR="00A2727B" w:rsidRDefault="00A2727B" w:rsidP="008B3357">
            <w:pPr>
              <w:spacing w:line="200" w:lineRule="exact"/>
              <w:jc w:val="center"/>
              <w:rPr>
                <w:rFonts w:ascii="Times New Roman" w:hAnsi="Times New Roman" w:cs="Times New Roman"/>
                <w:sz w:val="24"/>
                <w:szCs w:val="24"/>
              </w:rPr>
            </w:pPr>
          </w:p>
        </w:tc>
        <w:tc>
          <w:tcPr>
            <w:tcW w:w="873" w:type="dxa"/>
          </w:tcPr>
          <w:p w:rsidR="00A2727B" w:rsidRDefault="00A2727B" w:rsidP="008B3357">
            <w:pPr>
              <w:jc w:val="center"/>
              <w:rPr>
                <w:rFonts w:ascii="Times New Roman" w:hAnsi="Times New Roman" w:cs="Times New Roman"/>
                <w:sz w:val="24"/>
                <w:szCs w:val="24"/>
              </w:rPr>
            </w:pPr>
          </w:p>
        </w:tc>
      </w:tr>
      <w:tr w:rsidR="00A2727B" w:rsidTr="001E12F0">
        <w:trPr>
          <w:trHeight w:val="20"/>
        </w:trPr>
        <w:tc>
          <w:tcPr>
            <w:tcW w:w="7797" w:type="dxa"/>
          </w:tcPr>
          <w:p w:rsidR="00A2727B" w:rsidRPr="00A634AC" w:rsidRDefault="00EA4960"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г) способность проявлять терпимость;</w:t>
            </w:r>
          </w:p>
        </w:tc>
        <w:tc>
          <w:tcPr>
            <w:tcW w:w="1015" w:type="dxa"/>
          </w:tcPr>
          <w:p w:rsidR="00A2727B" w:rsidRDefault="00A2727B" w:rsidP="008B3357">
            <w:pPr>
              <w:spacing w:line="200" w:lineRule="exact"/>
              <w:jc w:val="center"/>
              <w:rPr>
                <w:rFonts w:ascii="Times New Roman" w:hAnsi="Times New Roman" w:cs="Times New Roman"/>
                <w:sz w:val="24"/>
                <w:szCs w:val="24"/>
              </w:rPr>
            </w:pPr>
          </w:p>
        </w:tc>
        <w:tc>
          <w:tcPr>
            <w:tcW w:w="952" w:type="dxa"/>
          </w:tcPr>
          <w:p w:rsidR="00A2727B" w:rsidRDefault="00A2727B" w:rsidP="008B3357">
            <w:pPr>
              <w:spacing w:line="200" w:lineRule="exact"/>
              <w:jc w:val="center"/>
              <w:rPr>
                <w:rFonts w:ascii="Times New Roman" w:hAnsi="Times New Roman" w:cs="Times New Roman"/>
                <w:sz w:val="24"/>
                <w:szCs w:val="24"/>
              </w:rPr>
            </w:pPr>
          </w:p>
        </w:tc>
        <w:tc>
          <w:tcPr>
            <w:tcW w:w="873" w:type="dxa"/>
          </w:tcPr>
          <w:p w:rsidR="00A2727B" w:rsidRDefault="00A2727B" w:rsidP="008B3357">
            <w:pPr>
              <w:jc w:val="center"/>
              <w:rPr>
                <w:rFonts w:ascii="Times New Roman" w:hAnsi="Times New Roman" w:cs="Times New Roman"/>
                <w:sz w:val="24"/>
                <w:szCs w:val="24"/>
              </w:rPr>
            </w:pPr>
          </w:p>
        </w:tc>
      </w:tr>
      <w:tr w:rsidR="00A2727B" w:rsidTr="001E12F0">
        <w:trPr>
          <w:trHeight w:val="20"/>
        </w:trPr>
        <w:tc>
          <w:tcPr>
            <w:tcW w:w="7797" w:type="dxa"/>
          </w:tcPr>
          <w:p w:rsidR="00A2727B" w:rsidRPr="00A634AC" w:rsidRDefault="00EA4960"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д) общительность, т.е. владение устным и письменным общением;</w:t>
            </w:r>
          </w:p>
        </w:tc>
        <w:tc>
          <w:tcPr>
            <w:tcW w:w="1015" w:type="dxa"/>
          </w:tcPr>
          <w:p w:rsidR="00A2727B" w:rsidRDefault="00A2727B" w:rsidP="008B3357">
            <w:pPr>
              <w:spacing w:line="200" w:lineRule="exact"/>
              <w:jc w:val="center"/>
              <w:rPr>
                <w:rFonts w:ascii="Times New Roman" w:hAnsi="Times New Roman" w:cs="Times New Roman"/>
                <w:sz w:val="24"/>
                <w:szCs w:val="24"/>
              </w:rPr>
            </w:pPr>
          </w:p>
        </w:tc>
        <w:tc>
          <w:tcPr>
            <w:tcW w:w="952" w:type="dxa"/>
          </w:tcPr>
          <w:p w:rsidR="00A2727B" w:rsidRDefault="00A2727B" w:rsidP="008B3357">
            <w:pPr>
              <w:spacing w:line="200" w:lineRule="exact"/>
              <w:jc w:val="center"/>
              <w:rPr>
                <w:rFonts w:ascii="Times New Roman" w:hAnsi="Times New Roman" w:cs="Times New Roman"/>
                <w:sz w:val="24"/>
                <w:szCs w:val="24"/>
              </w:rPr>
            </w:pPr>
          </w:p>
        </w:tc>
        <w:tc>
          <w:tcPr>
            <w:tcW w:w="873" w:type="dxa"/>
          </w:tcPr>
          <w:p w:rsidR="00A2727B" w:rsidRDefault="00A2727B" w:rsidP="008B3357">
            <w:pPr>
              <w:jc w:val="center"/>
              <w:rPr>
                <w:rFonts w:ascii="Times New Roman" w:hAnsi="Times New Roman" w:cs="Times New Roman"/>
                <w:sz w:val="24"/>
                <w:szCs w:val="24"/>
              </w:rPr>
            </w:pPr>
          </w:p>
        </w:tc>
      </w:tr>
      <w:tr w:rsidR="00A2727B" w:rsidTr="001E12F0">
        <w:trPr>
          <w:trHeight w:val="20"/>
        </w:trPr>
        <w:tc>
          <w:tcPr>
            <w:tcW w:w="7797" w:type="dxa"/>
          </w:tcPr>
          <w:p w:rsidR="00A2727B" w:rsidRPr="00A634AC" w:rsidRDefault="00D513CC"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ж</w:t>
            </w:r>
            <w:r w:rsidR="00EA4960" w:rsidRPr="00A634AC">
              <w:rPr>
                <w:rFonts w:ascii="Times New Roman" w:hAnsi="Times New Roman" w:cs="Times New Roman"/>
                <w:spacing w:val="-6"/>
                <w:sz w:val="20"/>
                <w:szCs w:val="20"/>
              </w:rPr>
              <w:t>) готовность и способность использовать информационные технологии в воспитательном процессе</w:t>
            </w:r>
            <w:r w:rsidR="00E9701D" w:rsidRPr="00A634AC">
              <w:rPr>
                <w:rFonts w:ascii="Times New Roman" w:hAnsi="Times New Roman" w:cs="Times New Roman"/>
                <w:spacing w:val="-6"/>
                <w:sz w:val="20"/>
                <w:szCs w:val="20"/>
              </w:rPr>
              <w:t>.</w:t>
            </w:r>
          </w:p>
        </w:tc>
        <w:tc>
          <w:tcPr>
            <w:tcW w:w="1015" w:type="dxa"/>
          </w:tcPr>
          <w:p w:rsidR="00A2727B" w:rsidRDefault="00A2727B" w:rsidP="008B3357">
            <w:pPr>
              <w:spacing w:line="200" w:lineRule="exact"/>
              <w:jc w:val="center"/>
              <w:rPr>
                <w:rFonts w:ascii="Times New Roman" w:hAnsi="Times New Roman" w:cs="Times New Roman"/>
                <w:sz w:val="24"/>
                <w:szCs w:val="24"/>
              </w:rPr>
            </w:pPr>
          </w:p>
        </w:tc>
        <w:tc>
          <w:tcPr>
            <w:tcW w:w="952" w:type="dxa"/>
          </w:tcPr>
          <w:p w:rsidR="00A2727B" w:rsidRDefault="00A2727B" w:rsidP="008B3357">
            <w:pPr>
              <w:spacing w:line="200" w:lineRule="exact"/>
              <w:jc w:val="center"/>
              <w:rPr>
                <w:rFonts w:ascii="Times New Roman" w:hAnsi="Times New Roman" w:cs="Times New Roman"/>
                <w:sz w:val="24"/>
                <w:szCs w:val="24"/>
              </w:rPr>
            </w:pPr>
          </w:p>
        </w:tc>
        <w:tc>
          <w:tcPr>
            <w:tcW w:w="873" w:type="dxa"/>
          </w:tcPr>
          <w:p w:rsidR="00A2727B" w:rsidRDefault="00A2727B" w:rsidP="008B3357">
            <w:pPr>
              <w:jc w:val="center"/>
              <w:rPr>
                <w:rFonts w:ascii="Times New Roman" w:hAnsi="Times New Roman" w:cs="Times New Roman"/>
                <w:sz w:val="24"/>
                <w:szCs w:val="24"/>
              </w:rPr>
            </w:pPr>
          </w:p>
        </w:tc>
      </w:tr>
      <w:tr w:rsidR="001E12F0" w:rsidTr="001E12F0">
        <w:trPr>
          <w:trHeight w:val="20"/>
        </w:trPr>
        <w:tc>
          <w:tcPr>
            <w:tcW w:w="7797" w:type="dxa"/>
            <w:shd w:val="clear" w:color="auto" w:fill="D9D9D9" w:themeFill="background1" w:themeFillShade="D9"/>
          </w:tcPr>
          <w:p w:rsidR="00A2727B" w:rsidRPr="00A634AC" w:rsidRDefault="00EA4960" w:rsidP="00A634AC">
            <w:pPr>
              <w:pStyle w:val="a4"/>
              <w:numPr>
                <w:ilvl w:val="0"/>
                <w:numId w:val="1"/>
              </w:numPr>
              <w:spacing w:line="200" w:lineRule="exact"/>
              <w:ind w:left="312" w:hanging="312"/>
              <w:rPr>
                <w:rFonts w:ascii="Times New Roman" w:hAnsi="Times New Roman" w:cs="Times New Roman"/>
                <w:b/>
                <w:spacing w:val="-6"/>
                <w:sz w:val="20"/>
                <w:szCs w:val="20"/>
              </w:rPr>
            </w:pPr>
            <w:r w:rsidRPr="00A634AC">
              <w:rPr>
                <w:rFonts w:ascii="Times New Roman" w:hAnsi="Times New Roman" w:cs="Times New Roman"/>
                <w:b/>
                <w:spacing w:val="-6"/>
                <w:sz w:val="20"/>
                <w:szCs w:val="20"/>
              </w:rPr>
              <w:t>Базовая профессиональная компетенция:</w:t>
            </w:r>
          </w:p>
        </w:tc>
        <w:tc>
          <w:tcPr>
            <w:tcW w:w="1015" w:type="dxa"/>
            <w:shd w:val="clear" w:color="auto" w:fill="BFBFBF" w:themeFill="background1" w:themeFillShade="BF"/>
          </w:tcPr>
          <w:p w:rsidR="00A2727B" w:rsidRDefault="00A2727B" w:rsidP="008B3357">
            <w:pPr>
              <w:spacing w:line="200" w:lineRule="exact"/>
              <w:jc w:val="center"/>
              <w:rPr>
                <w:rFonts w:ascii="Times New Roman" w:hAnsi="Times New Roman" w:cs="Times New Roman"/>
                <w:sz w:val="24"/>
                <w:szCs w:val="24"/>
              </w:rPr>
            </w:pPr>
          </w:p>
        </w:tc>
        <w:tc>
          <w:tcPr>
            <w:tcW w:w="952" w:type="dxa"/>
            <w:shd w:val="clear" w:color="auto" w:fill="BFBFBF" w:themeFill="background1" w:themeFillShade="BF"/>
          </w:tcPr>
          <w:p w:rsidR="00A2727B" w:rsidRDefault="00A2727B" w:rsidP="008B3357">
            <w:pPr>
              <w:spacing w:line="200" w:lineRule="exact"/>
              <w:jc w:val="center"/>
              <w:rPr>
                <w:rFonts w:ascii="Times New Roman" w:hAnsi="Times New Roman" w:cs="Times New Roman"/>
                <w:sz w:val="24"/>
                <w:szCs w:val="24"/>
              </w:rPr>
            </w:pPr>
          </w:p>
        </w:tc>
        <w:tc>
          <w:tcPr>
            <w:tcW w:w="873" w:type="dxa"/>
            <w:shd w:val="clear" w:color="auto" w:fill="BFBFBF" w:themeFill="background1" w:themeFillShade="BF"/>
          </w:tcPr>
          <w:p w:rsidR="00A2727B" w:rsidRDefault="00A2727B" w:rsidP="008B3357">
            <w:pPr>
              <w:jc w:val="center"/>
              <w:rPr>
                <w:rFonts w:ascii="Times New Roman" w:hAnsi="Times New Roman" w:cs="Times New Roman"/>
                <w:sz w:val="24"/>
                <w:szCs w:val="24"/>
              </w:rPr>
            </w:pPr>
          </w:p>
        </w:tc>
      </w:tr>
      <w:tr w:rsidR="00EA4960" w:rsidTr="001E12F0">
        <w:trPr>
          <w:trHeight w:val="20"/>
        </w:trPr>
        <w:tc>
          <w:tcPr>
            <w:tcW w:w="7797" w:type="dxa"/>
          </w:tcPr>
          <w:p w:rsidR="00EA4960" w:rsidRPr="00A634AC" w:rsidRDefault="00EA4960"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а) способность проектировать педагогические цели;</w:t>
            </w:r>
          </w:p>
        </w:tc>
        <w:tc>
          <w:tcPr>
            <w:tcW w:w="1015" w:type="dxa"/>
          </w:tcPr>
          <w:p w:rsidR="00EA4960" w:rsidRDefault="00EA4960" w:rsidP="008B3357">
            <w:pPr>
              <w:spacing w:line="200" w:lineRule="exact"/>
              <w:jc w:val="center"/>
              <w:rPr>
                <w:rFonts w:ascii="Times New Roman" w:hAnsi="Times New Roman" w:cs="Times New Roman"/>
                <w:sz w:val="24"/>
                <w:szCs w:val="24"/>
              </w:rPr>
            </w:pPr>
          </w:p>
        </w:tc>
        <w:tc>
          <w:tcPr>
            <w:tcW w:w="952" w:type="dxa"/>
          </w:tcPr>
          <w:p w:rsidR="00EA4960" w:rsidRDefault="00EA4960" w:rsidP="008B3357">
            <w:pPr>
              <w:spacing w:line="200" w:lineRule="exact"/>
              <w:jc w:val="center"/>
              <w:rPr>
                <w:rFonts w:ascii="Times New Roman" w:hAnsi="Times New Roman" w:cs="Times New Roman"/>
                <w:sz w:val="24"/>
                <w:szCs w:val="24"/>
              </w:rPr>
            </w:pPr>
          </w:p>
        </w:tc>
        <w:tc>
          <w:tcPr>
            <w:tcW w:w="873" w:type="dxa"/>
          </w:tcPr>
          <w:p w:rsidR="00EA4960" w:rsidRDefault="00EA4960" w:rsidP="008B3357">
            <w:pPr>
              <w:jc w:val="center"/>
              <w:rPr>
                <w:rFonts w:ascii="Times New Roman" w:hAnsi="Times New Roman" w:cs="Times New Roman"/>
                <w:sz w:val="24"/>
                <w:szCs w:val="24"/>
              </w:rPr>
            </w:pPr>
          </w:p>
        </w:tc>
      </w:tr>
      <w:tr w:rsidR="00EA4960" w:rsidTr="001E12F0">
        <w:trPr>
          <w:trHeight w:val="20"/>
        </w:trPr>
        <w:tc>
          <w:tcPr>
            <w:tcW w:w="7797" w:type="dxa"/>
          </w:tcPr>
          <w:p w:rsidR="00EA4960" w:rsidRPr="00A634AC" w:rsidRDefault="00EA4960" w:rsidP="00A634AC">
            <w:pPr>
              <w:tabs>
                <w:tab w:val="left" w:pos="171"/>
                <w:tab w:val="left" w:pos="313"/>
              </w:tabs>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б) совокупность умений выстраивать </w:t>
            </w:r>
            <w:r w:rsidR="004811CE" w:rsidRPr="00A634AC">
              <w:rPr>
                <w:rFonts w:ascii="Times New Roman" w:hAnsi="Times New Roman" w:cs="Times New Roman"/>
                <w:spacing w:val="-6"/>
                <w:sz w:val="20"/>
                <w:szCs w:val="20"/>
              </w:rPr>
              <w:t>работ</w:t>
            </w:r>
            <w:r w:rsidR="004811CE" w:rsidRPr="00A634AC">
              <w:rPr>
                <w:rFonts w:ascii="Times New Roman" w:hAnsi="Times New Roman" w:cs="Times New Roman"/>
                <w:spacing w:val="-6"/>
                <w:sz w:val="20"/>
                <w:szCs w:val="20"/>
              </w:rPr>
              <w:t>у</w:t>
            </w:r>
            <w:r w:rsidR="004811CE" w:rsidRPr="00A634AC">
              <w:rPr>
                <w:rFonts w:ascii="Times New Roman" w:hAnsi="Times New Roman" w:cs="Times New Roman"/>
                <w:spacing w:val="-6"/>
                <w:sz w:val="20"/>
                <w:szCs w:val="20"/>
              </w:rPr>
              <w:t xml:space="preserve"> с детьми, проводить различные воспитательные и игровые мероприятия, организовывать настольные игры, проявляя педагогический такт</w:t>
            </w:r>
            <w:r w:rsidRPr="00A634AC">
              <w:rPr>
                <w:rFonts w:ascii="Times New Roman" w:hAnsi="Times New Roman" w:cs="Times New Roman"/>
                <w:spacing w:val="-6"/>
                <w:sz w:val="20"/>
                <w:szCs w:val="20"/>
              </w:rPr>
              <w:t>;</w:t>
            </w:r>
          </w:p>
        </w:tc>
        <w:tc>
          <w:tcPr>
            <w:tcW w:w="1015" w:type="dxa"/>
          </w:tcPr>
          <w:p w:rsidR="00EA4960" w:rsidRDefault="00EA4960" w:rsidP="008B3357">
            <w:pPr>
              <w:spacing w:line="200" w:lineRule="exact"/>
              <w:jc w:val="center"/>
              <w:rPr>
                <w:rFonts w:ascii="Times New Roman" w:hAnsi="Times New Roman" w:cs="Times New Roman"/>
                <w:sz w:val="24"/>
                <w:szCs w:val="24"/>
              </w:rPr>
            </w:pPr>
          </w:p>
        </w:tc>
        <w:tc>
          <w:tcPr>
            <w:tcW w:w="952" w:type="dxa"/>
          </w:tcPr>
          <w:p w:rsidR="00EA4960" w:rsidRDefault="00EA4960" w:rsidP="008B3357">
            <w:pPr>
              <w:spacing w:line="200" w:lineRule="exact"/>
              <w:jc w:val="center"/>
              <w:rPr>
                <w:rFonts w:ascii="Times New Roman" w:hAnsi="Times New Roman" w:cs="Times New Roman"/>
                <w:sz w:val="24"/>
                <w:szCs w:val="24"/>
              </w:rPr>
            </w:pPr>
          </w:p>
        </w:tc>
        <w:tc>
          <w:tcPr>
            <w:tcW w:w="873" w:type="dxa"/>
          </w:tcPr>
          <w:p w:rsidR="00EA4960" w:rsidRDefault="00EA4960" w:rsidP="008B3357">
            <w:pPr>
              <w:jc w:val="center"/>
              <w:rPr>
                <w:rFonts w:ascii="Times New Roman" w:hAnsi="Times New Roman" w:cs="Times New Roman"/>
                <w:sz w:val="24"/>
                <w:szCs w:val="24"/>
              </w:rPr>
            </w:pPr>
          </w:p>
        </w:tc>
      </w:tr>
      <w:tr w:rsidR="00EA4960" w:rsidTr="001E12F0">
        <w:trPr>
          <w:trHeight w:val="20"/>
        </w:trPr>
        <w:tc>
          <w:tcPr>
            <w:tcW w:w="7797" w:type="dxa"/>
          </w:tcPr>
          <w:p w:rsidR="00EA4960" w:rsidRPr="00A634AC" w:rsidRDefault="00EA4960"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в) способность восприятия особенн</w:t>
            </w:r>
            <w:r w:rsidR="00C874AF" w:rsidRPr="00A634AC">
              <w:rPr>
                <w:rFonts w:ascii="Times New Roman" w:hAnsi="Times New Roman" w:cs="Times New Roman"/>
                <w:spacing w:val="-6"/>
                <w:sz w:val="20"/>
                <w:szCs w:val="20"/>
              </w:rPr>
              <w:t xml:space="preserve">остей воспитанника в </w:t>
            </w:r>
            <w:r w:rsidR="004811CE" w:rsidRPr="00A634AC">
              <w:rPr>
                <w:rFonts w:ascii="Times New Roman" w:hAnsi="Times New Roman" w:cs="Times New Roman"/>
                <w:spacing w:val="-6"/>
                <w:sz w:val="20"/>
                <w:szCs w:val="20"/>
              </w:rPr>
              <w:t>образовательной деятельности соответствовало возрасту детей, логика образовательной деятельности выстроена в соответствии с требованиями</w:t>
            </w:r>
            <w:r w:rsidRPr="00A634AC">
              <w:rPr>
                <w:rFonts w:ascii="Times New Roman" w:hAnsi="Times New Roman" w:cs="Times New Roman"/>
                <w:spacing w:val="-6"/>
                <w:sz w:val="20"/>
                <w:szCs w:val="20"/>
              </w:rPr>
              <w:t>;</w:t>
            </w:r>
          </w:p>
        </w:tc>
        <w:tc>
          <w:tcPr>
            <w:tcW w:w="1015" w:type="dxa"/>
          </w:tcPr>
          <w:p w:rsidR="00EA4960" w:rsidRDefault="00EA4960" w:rsidP="008B3357">
            <w:pPr>
              <w:spacing w:line="200" w:lineRule="exact"/>
              <w:jc w:val="center"/>
              <w:rPr>
                <w:rFonts w:ascii="Times New Roman" w:hAnsi="Times New Roman" w:cs="Times New Roman"/>
                <w:sz w:val="24"/>
                <w:szCs w:val="24"/>
              </w:rPr>
            </w:pPr>
          </w:p>
        </w:tc>
        <w:tc>
          <w:tcPr>
            <w:tcW w:w="952" w:type="dxa"/>
          </w:tcPr>
          <w:p w:rsidR="00EA4960" w:rsidRDefault="00EA4960" w:rsidP="008B3357">
            <w:pPr>
              <w:spacing w:line="200" w:lineRule="exact"/>
              <w:jc w:val="center"/>
              <w:rPr>
                <w:rFonts w:ascii="Times New Roman" w:hAnsi="Times New Roman" w:cs="Times New Roman"/>
                <w:sz w:val="24"/>
                <w:szCs w:val="24"/>
              </w:rPr>
            </w:pPr>
          </w:p>
        </w:tc>
        <w:tc>
          <w:tcPr>
            <w:tcW w:w="873" w:type="dxa"/>
          </w:tcPr>
          <w:p w:rsidR="00EA4960" w:rsidRDefault="00EA4960" w:rsidP="008B3357">
            <w:pPr>
              <w:jc w:val="center"/>
              <w:rPr>
                <w:rFonts w:ascii="Times New Roman" w:hAnsi="Times New Roman" w:cs="Times New Roman"/>
                <w:sz w:val="24"/>
                <w:szCs w:val="24"/>
              </w:rPr>
            </w:pPr>
          </w:p>
        </w:tc>
      </w:tr>
      <w:tr w:rsidR="00EA4960" w:rsidTr="001E12F0">
        <w:trPr>
          <w:trHeight w:val="20"/>
        </w:trPr>
        <w:tc>
          <w:tcPr>
            <w:tcW w:w="7797" w:type="dxa"/>
          </w:tcPr>
          <w:p w:rsidR="00EA4960" w:rsidRPr="00A634AC" w:rsidRDefault="00EA4960"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г) способность </w:t>
            </w:r>
            <w:r w:rsidR="00C874AF" w:rsidRPr="00A634AC">
              <w:rPr>
                <w:rFonts w:ascii="Times New Roman" w:hAnsi="Times New Roman" w:cs="Times New Roman"/>
                <w:spacing w:val="-6"/>
                <w:sz w:val="20"/>
                <w:szCs w:val="20"/>
              </w:rPr>
              <w:t>и готовность взаимодействовать с другими субъектами образовательного процесса</w:t>
            </w:r>
            <w:r w:rsidR="008B3357" w:rsidRPr="00A634AC">
              <w:rPr>
                <w:rFonts w:ascii="Times New Roman" w:hAnsi="Times New Roman" w:cs="Times New Roman"/>
                <w:spacing w:val="-6"/>
                <w:sz w:val="20"/>
                <w:szCs w:val="20"/>
              </w:rPr>
              <w:t xml:space="preserve">, </w:t>
            </w:r>
            <w:r w:rsidR="008B3357" w:rsidRPr="00A634AC">
              <w:rPr>
                <w:rFonts w:ascii="Times New Roman" w:hAnsi="Times New Roman" w:cs="Times New Roman"/>
                <w:spacing w:val="-6"/>
                <w:sz w:val="20"/>
                <w:szCs w:val="20"/>
              </w:rPr>
              <w:t>принима</w:t>
            </w:r>
            <w:r w:rsidR="008B3357" w:rsidRPr="00A634AC">
              <w:rPr>
                <w:rFonts w:ascii="Times New Roman" w:hAnsi="Times New Roman" w:cs="Times New Roman"/>
                <w:spacing w:val="-6"/>
                <w:sz w:val="20"/>
                <w:szCs w:val="20"/>
              </w:rPr>
              <w:t>ть</w:t>
            </w:r>
            <w:r w:rsidR="008B3357" w:rsidRPr="00A634AC">
              <w:rPr>
                <w:rFonts w:ascii="Times New Roman" w:hAnsi="Times New Roman" w:cs="Times New Roman"/>
                <w:spacing w:val="-6"/>
                <w:sz w:val="20"/>
                <w:szCs w:val="20"/>
              </w:rPr>
              <w:t xml:space="preserve"> участие в мероприятиях, проводимых ДОУ, активно взаимодейств</w:t>
            </w:r>
            <w:r w:rsidR="008B3357" w:rsidRPr="00A634AC">
              <w:rPr>
                <w:rFonts w:ascii="Times New Roman" w:hAnsi="Times New Roman" w:cs="Times New Roman"/>
                <w:spacing w:val="-6"/>
                <w:sz w:val="20"/>
                <w:szCs w:val="20"/>
              </w:rPr>
              <w:t>овать</w:t>
            </w:r>
            <w:r w:rsidR="008B3357" w:rsidRPr="00A634AC">
              <w:rPr>
                <w:rFonts w:ascii="Times New Roman" w:hAnsi="Times New Roman" w:cs="Times New Roman"/>
                <w:spacing w:val="-6"/>
                <w:sz w:val="20"/>
                <w:szCs w:val="20"/>
              </w:rPr>
              <w:t xml:space="preserve"> с сотрудниками образовательного учреждения</w:t>
            </w:r>
          </w:p>
        </w:tc>
        <w:tc>
          <w:tcPr>
            <w:tcW w:w="1015" w:type="dxa"/>
          </w:tcPr>
          <w:p w:rsidR="00EA4960" w:rsidRDefault="00EA4960" w:rsidP="008B3357">
            <w:pPr>
              <w:spacing w:line="200" w:lineRule="exact"/>
              <w:jc w:val="center"/>
              <w:rPr>
                <w:rFonts w:ascii="Times New Roman" w:hAnsi="Times New Roman" w:cs="Times New Roman"/>
                <w:sz w:val="24"/>
                <w:szCs w:val="24"/>
              </w:rPr>
            </w:pPr>
          </w:p>
        </w:tc>
        <w:tc>
          <w:tcPr>
            <w:tcW w:w="952" w:type="dxa"/>
          </w:tcPr>
          <w:p w:rsidR="00EA4960" w:rsidRDefault="00EA4960" w:rsidP="008B3357">
            <w:pPr>
              <w:spacing w:line="200" w:lineRule="exact"/>
              <w:jc w:val="center"/>
              <w:rPr>
                <w:rFonts w:ascii="Times New Roman" w:hAnsi="Times New Roman" w:cs="Times New Roman"/>
                <w:sz w:val="24"/>
                <w:szCs w:val="24"/>
              </w:rPr>
            </w:pPr>
          </w:p>
        </w:tc>
        <w:tc>
          <w:tcPr>
            <w:tcW w:w="873" w:type="dxa"/>
          </w:tcPr>
          <w:p w:rsidR="00EA4960" w:rsidRDefault="00EA4960" w:rsidP="008B3357">
            <w:pPr>
              <w:jc w:val="center"/>
              <w:rPr>
                <w:rFonts w:ascii="Times New Roman" w:hAnsi="Times New Roman" w:cs="Times New Roman"/>
                <w:sz w:val="24"/>
                <w:szCs w:val="24"/>
              </w:rPr>
            </w:pPr>
          </w:p>
        </w:tc>
      </w:tr>
      <w:tr w:rsidR="001E12F0" w:rsidTr="001E12F0">
        <w:trPr>
          <w:trHeight w:val="20"/>
        </w:trPr>
        <w:tc>
          <w:tcPr>
            <w:tcW w:w="7797" w:type="dxa"/>
            <w:shd w:val="clear" w:color="auto" w:fill="D9D9D9" w:themeFill="background1" w:themeFillShade="D9"/>
          </w:tcPr>
          <w:p w:rsidR="00A2727B" w:rsidRPr="00A634AC" w:rsidRDefault="00CB1D23" w:rsidP="00A634AC">
            <w:pPr>
              <w:pStyle w:val="a4"/>
              <w:numPr>
                <w:ilvl w:val="0"/>
                <w:numId w:val="1"/>
              </w:numPr>
              <w:spacing w:line="200" w:lineRule="exact"/>
              <w:ind w:left="454" w:hanging="454"/>
              <w:rPr>
                <w:rFonts w:ascii="Times New Roman" w:hAnsi="Times New Roman" w:cs="Times New Roman"/>
                <w:b/>
                <w:spacing w:val="-6"/>
                <w:sz w:val="20"/>
                <w:szCs w:val="20"/>
              </w:rPr>
            </w:pPr>
            <w:r w:rsidRPr="00A634AC">
              <w:rPr>
                <w:rFonts w:ascii="Times New Roman" w:hAnsi="Times New Roman" w:cs="Times New Roman"/>
                <w:b/>
                <w:spacing w:val="-6"/>
                <w:sz w:val="20"/>
                <w:szCs w:val="20"/>
              </w:rPr>
              <w:t>Специальные профессиональные компетенции:</w:t>
            </w:r>
          </w:p>
        </w:tc>
        <w:tc>
          <w:tcPr>
            <w:tcW w:w="1015" w:type="dxa"/>
            <w:shd w:val="clear" w:color="auto" w:fill="BFBFBF" w:themeFill="background1" w:themeFillShade="BF"/>
          </w:tcPr>
          <w:p w:rsidR="00A2727B" w:rsidRDefault="00A2727B" w:rsidP="008B3357">
            <w:pPr>
              <w:spacing w:line="200" w:lineRule="exact"/>
              <w:jc w:val="center"/>
              <w:rPr>
                <w:rFonts w:ascii="Times New Roman" w:hAnsi="Times New Roman" w:cs="Times New Roman"/>
                <w:sz w:val="24"/>
                <w:szCs w:val="24"/>
              </w:rPr>
            </w:pPr>
          </w:p>
        </w:tc>
        <w:tc>
          <w:tcPr>
            <w:tcW w:w="952" w:type="dxa"/>
            <w:shd w:val="clear" w:color="auto" w:fill="BFBFBF" w:themeFill="background1" w:themeFillShade="BF"/>
          </w:tcPr>
          <w:p w:rsidR="00A2727B" w:rsidRDefault="00A2727B" w:rsidP="008B3357">
            <w:pPr>
              <w:spacing w:line="200" w:lineRule="exact"/>
              <w:jc w:val="center"/>
              <w:rPr>
                <w:rFonts w:ascii="Times New Roman" w:hAnsi="Times New Roman" w:cs="Times New Roman"/>
                <w:sz w:val="24"/>
                <w:szCs w:val="24"/>
              </w:rPr>
            </w:pPr>
          </w:p>
        </w:tc>
        <w:tc>
          <w:tcPr>
            <w:tcW w:w="873" w:type="dxa"/>
            <w:shd w:val="clear" w:color="auto" w:fill="BFBFBF" w:themeFill="background1" w:themeFillShade="BF"/>
          </w:tcPr>
          <w:p w:rsidR="00A2727B" w:rsidRDefault="00A2727B" w:rsidP="008B3357">
            <w:pPr>
              <w:jc w:val="center"/>
              <w:rPr>
                <w:rFonts w:ascii="Times New Roman" w:hAnsi="Times New Roman" w:cs="Times New Roman"/>
                <w:sz w:val="24"/>
                <w:szCs w:val="24"/>
              </w:rPr>
            </w:pPr>
          </w:p>
        </w:tc>
      </w:tr>
      <w:tr w:rsidR="00A2727B" w:rsidTr="001E12F0">
        <w:trPr>
          <w:trHeight w:val="20"/>
        </w:trPr>
        <w:tc>
          <w:tcPr>
            <w:tcW w:w="7797" w:type="dxa"/>
          </w:tcPr>
          <w:p w:rsidR="00CB1D23" w:rsidRPr="00A634AC" w:rsidRDefault="00B777E7" w:rsidP="00A634AC">
            <w:pPr>
              <w:pStyle w:val="a4"/>
              <w:numPr>
                <w:ilvl w:val="1"/>
                <w:numId w:val="1"/>
              </w:numPr>
              <w:spacing w:line="200" w:lineRule="exact"/>
              <w:ind w:left="357" w:hanging="357"/>
              <w:rPr>
                <w:rFonts w:ascii="Times New Roman" w:hAnsi="Times New Roman" w:cs="Times New Roman"/>
                <w:b/>
                <w:spacing w:val="-6"/>
                <w:sz w:val="20"/>
                <w:szCs w:val="20"/>
              </w:rPr>
            </w:pPr>
            <w:r w:rsidRPr="00A634AC">
              <w:rPr>
                <w:rFonts w:ascii="Times New Roman" w:hAnsi="Times New Roman" w:cs="Times New Roman"/>
                <w:b/>
                <w:spacing w:val="-6"/>
                <w:sz w:val="20"/>
                <w:szCs w:val="20"/>
              </w:rPr>
              <w:t>Организация мероприятий, направленных на укрепление здоровья ребенка и его физического развития</w:t>
            </w:r>
            <w:r w:rsidR="00CB1D23" w:rsidRPr="00A634AC">
              <w:rPr>
                <w:rFonts w:ascii="Times New Roman" w:hAnsi="Times New Roman" w:cs="Times New Roman"/>
                <w:b/>
                <w:spacing w:val="-6"/>
                <w:sz w:val="20"/>
                <w:szCs w:val="20"/>
              </w:rPr>
              <w:t>:</w:t>
            </w:r>
          </w:p>
        </w:tc>
        <w:tc>
          <w:tcPr>
            <w:tcW w:w="1015" w:type="dxa"/>
            <w:shd w:val="clear" w:color="auto" w:fill="BFBFBF" w:themeFill="background1" w:themeFillShade="BF"/>
          </w:tcPr>
          <w:p w:rsidR="00A2727B" w:rsidRDefault="00A2727B" w:rsidP="008B3357">
            <w:pPr>
              <w:spacing w:line="200" w:lineRule="exact"/>
              <w:jc w:val="center"/>
              <w:rPr>
                <w:rFonts w:ascii="Times New Roman" w:hAnsi="Times New Roman" w:cs="Times New Roman"/>
                <w:sz w:val="24"/>
                <w:szCs w:val="24"/>
              </w:rPr>
            </w:pPr>
          </w:p>
        </w:tc>
        <w:tc>
          <w:tcPr>
            <w:tcW w:w="952" w:type="dxa"/>
            <w:shd w:val="clear" w:color="auto" w:fill="BFBFBF" w:themeFill="background1" w:themeFillShade="BF"/>
          </w:tcPr>
          <w:p w:rsidR="00A2727B" w:rsidRDefault="00A2727B" w:rsidP="008B3357">
            <w:pPr>
              <w:spacing w:line="200" w:lineRule="exact"/>
              <w:jc w:val="center"/>
              <w:rPr>
                <w:rFonts w:ascii="Times New Roman" w:hAnsi="Times New Roman" w:cs="Times New Roman"/>
                <w:sz w:val="24"/>
                <w:szCs w:val="24"/>
              </w:rPr>
            </w:pPr>
          </w:p>
        </w:tc>
        <w:tc>
          <w:tcPr>
            <w:tcW w:w="873" w:type="dxa"/>
            <w:shd w:val="clear" w:color="auto" w:fill="BFBFBF" w:themeFill="background1" w:themeFillShade="BF"/>
          </w:tcPr>
          <w:p w:rsidR="00A2727B" w:rsidRDefault="00A2727B" w:rsidP="008B3357">
            <w:pPr>
              <w:jc w:val="center"/>
              <w:rPr>
                <w:rFonts w:ascii="Times New Roman" w:hAnsi="Times New Roman" w:cs="Times New Roman"/>
                <w:sz w:val="24"/>
                <w:szCs w:val="24"/>
              </w:rPr>
            </w:pPr>
          </w:p>
        </w:tc>
      </w:tr>
      <w:tr w:rsidR="00A2727B" w:rsidTr="001E12F0">
        <w:trPr>
          <w:trHeight w:val="20"/>
        </w:trPr>
        <w:tc>
          <w:tcPr>
            <w:tcW w:w="7797" w:type="dxa"/>
          </w:tcPr>
          <w:p w:rsidR="00A2727B"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а) планировать мероприятия, направленные на укрепление здоровья и физическое развитие детей</w:t>
            </w:r>
          </w:p>
        </w:tc>
        <w:tc>
          <w:tcPr>
            <w:tcW w:w="1015" w:type="dxa"/>
          </w:tcPr>
          <w:p w:rsidR="00A2727B" w:rsidRDefault="00A2727B" w:rsidP="008B3357">
            <w:pPr>
              <w:spacing w:line="200" w:lineRule="exact"/>
              <w:jc w:val="center"/>
              <w:rPr>
                <w:rFonts w:ascii="Times New Roman" w:hAnsi="Times New Roman" w:cs="Times New Roman"/>
                <w:sz w:val="24"/>
                <w:szCs w:val="24"/>
              </w:rPr>
            </w:pPr>
          </w:p>
        </w:tc>
        <w:tc>
          <w:tcPr>
            <w:tcW w:w="952" w:type="dxa"/>
          </w:tcPr>
          <w:p w:rsidR="00A2727B" w:rsidRDefault="00A2727B" w:rsidP="008B3357">
            <w:pPr>
              <w:spacing w:line="200" w:lineRule="exact"/>
              <w:jc w:val="center"/>
              <w:rPr>
                <w:rFonts w:ascii="Times New Roman" w:hAnsi="Times New Roman" w:cs="Times New Roman"/>
                <w:sz w:val="24"/>
                <w:szCs w:val="24"/>
              </w:rPr>
            </w:pPr>
          </w:p>
        </w:tc>
        <w:tc>
          <w:tcPr>
            <w:tcW w:w="873" w:type="dxa"/>
          </w:tcPr>
          <w:p w:rsidR="00A2727B" w:rsidRDefault="00A2727B" w:rsidP="008B3357">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б) проводить режимные моменты (умывание, одевание, питание)</w:t>
            </w:r>
          </w:p>
        </w:tc>
        <w:tc>
          <w:tcPr>
            <w:tcW w:w="1015" w:type="dxa"/>
          </w:tcPr>
          <w:p w:rsidR="00290B8A" w:rsidRDefault="00290B8A" w:rsidP="008B3357">
            <w:pPr>
              <w:spacing w:line="200" w:lineRule="exact"/>
              <w:jc w:val="center"/>
              <w:rPr>
                <w:rFonts w:ascii="Times New Roman" w:hAnsi="Times New Roman" w:cs="Times New Roman"/>
                <w:sz w:val="24"/>
                <w:szCs w:val="24"/>
              </w:rPr>
            </w:pPr>
          </w:p>
        </w:tc>
        <w:tc>
          <w:tcPr>
            <w:tcW w:w="952" w:type="dxa"/>
          </w:tcPr>
          <w:p w:rsidR="00290B8A" w:rsidRDefault="00290B8A" w:rsidP="008B3357">
            <w:pPr>
              <w:spacing w:line="200" w:lineRule="exact"/>
              <w:jc w:val="center"/>
              <w:rPr>
                <w:rFonts w:ascii="Times New Roman" w:hAnsi="Times New Roman" w:cs="Times New Roman"/>
                <w:sz w:val="24"/>
                <w:szCs w:val="24"/>
              </w:rPr>
            </w:pPr>
          </w:p>
        </w:tc>
        <w:tc>
          <w:tcPr>
            <w:tcW w:w="873" w:type="dxa"/>
          </w:tcPr>
          <w:p w:rsidR="00290B8A" w:rsidRDefault="00290B8A" w:rsidP="008B3357">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в) проводить мероприятия по физическому воспитанию в процессе выполнения двигательного режима (утреннюю гимнастику, занятия, прогулки, закаливание, физкультурные досуги, праздники)</w:t>
            </w:r>
          </w:p>
        </w:tc>
        <w:tc>
          <w:tcPr>
            <w:tcW w:w="1015" w:type="dxa"/>
          </w:tcPr>
          <w:p w:rsidR="00290B8A" w:rsidRDefault="00290B8A" w:rsidP="008B3357">
            <w:pPr>
              <w:spacing w:line="200" w:lineRule="exact"/>
              <w:jc w:val="center"/>
              <w:rPr>
                <w:rFonts w:ascii="Times New Roman" w:hAnsi="Times New Roman" w:cs="Times New Roman"/>
                <w:sz w:val="24"/>
                <w:szCs w:val="24"/>
              </w:rPr>
            </w:pPr>
          </w:p>
        </w:tc>
        <w:tc>
          <w:tcPr>
            <w:tcW w:w="952" w:type="dxa"/>
          </w:tcPr>
          <w:p w:rsidR="00290B8A" w:rsidRDefault="00290B8A" w:rsidP="008B3357">
            <w:pPr>
              <w:spacing w:line="200" w:lineRule="exact"/>
              <w:jc w:val="center"/>
              <w:rPr>
                <w:rFonts w:ascii="Times New Roman" w:hAnsi="Times New Roman" w:cs="Times New Roman"/>
                <w:sz w:val="24"/>
                <w:szCs w:val="24"/>
              </w:rPr>
            </w:pPr>
          </w:p>
        </w:tc>
        <w:tc>
          <w:tcPr>
            <w:tcW w:w="873" w:type="dxa"/>
          </w:tcPr>
          <w:p w:rsidR="00290B8A" w:rsidRDefault="00290B8A" w:rsidP="008B3357">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г) осуществлять педагогическое наблюдение за состоянием здоровья каждого ребенка, своевременно информировать медицинского работника об изменениях в его самочувствии</w:t>
            </w:r>
          </w:p>
        </w:tc>
        <w:tc>
          <w:tcPr>
            <w:tcW w:w="1015" w:type="dxa"/>
          </w:tcPr>
          <w:p w:rsidR="00290B8A" w:rsidRDefault="00290B8A" w:rsidP="008B3357">
            <w:pPr>
              <w:spacing w:line="200" w:lineRule="exact"/>
              <w:jc w:val="center"/>
              <w:rPr>
                <w:rFonts w:ascii="Times New Roman" w:hAnsi="Times New Roman" w:cs="Times New Roman"/>
                <w:sz w:val="24"/>
                <w:szCs w:val="24"/>
              </w:rPr>
            </w:pPr>
          </w:p>
        </w:tc>
        <w:tc>
          <w:tcPr>
            <w:tcW w:w="952" w:type="dxa"/>
          </w:tcPr>
          <w:p w:rsidR="00290B8A" w:rsidRDefault="00290B8A" w:rsidP="008B3357">
            <w:pPr>
              <w:spacing w:line="200" w:lineRule="exact"/>
              <w:jc w:val="center"/>
              <w:rPr>
                <w:rFonts w:ascii="Times New Roman" w:hAnsi="Times New Roman" w:cs="Times New Roman"/>
                <w:sz w:val="24"/>
                <w:szCs w:val="24"/>
              </w:rPr>
            </w:pPr>
          </w:p>
        </w:tc>
        <w:tc>
          <w:tcPr>
            <w:tcW w:w="873" w:type="dxa"/>
          </w:tcPr>
          <w:p w:rsidR="00290B8A" w:rsidRDefault="00290B8A" w:rsidP="008B3357">
            <w:pPr>
              <w:jc w:val="center"/>
              <w:rPr>
                <w:rFonts w:ascii="Times New Roman" w:hAnsi="Times New Roman" w:cs="Times New Roman"/>
                <w:sz w:val="24"/>
                <w:szCs w:val="24"/>
              </w:rPr>
            </w:pPr>
          </w:p>
        </w:tc>
      </w:tr>
      <w:tr w:rsidR="00A2727B" w:rsidTr="001E12F0">
        <w:trPr>
          <w:trHeight w:val="20"/>
        </w:trPr>
        <w:tc>
          <w:tcPr>
            <w:tcW w:w="7797" w:type="dxa"/>
          </w:tcPr>
          <w:p w:rsidR="00A2727B" w:rsidRPr="00A634AC" w:rsidRDefault="00B777E7" w:rsidP="00A634AC">
            <w:pPr>
              <w:pStyle w:val="a4"/>
              <w:numPr>
                <w:ilvl w:val="1"/>
                <w:numId w:val="1"/>
              </w:numPr>
              <w:spacing w:line="200" w:lineRule="exact"/>
              <w:ind w:left="357" w:hanging="357"/>
              <w:rPr>
                <w:rFonts w:ascii="Times New Roman" w:hAnsi="Times New Roman" w:cs="Times New Roman"/>
                <w:b/>
                <w:spacing w:val="-6"/>
                <w:sz w:val="20"/>
                <w:szCs w:val="20"/>
              </w:rPr>
            </w:pPr>
            <w:r w:rsidRPr="00A634AC">
              <w:rPr>
                <w:rFonts w:ascii="Times New Roman" w:hAnsi="Times New Roman" w:cs="Times New Roman"/>
                <w:b/>
                <w:spacing w:val="-6"/>
                <w:sz w:val="20"/>
                <w:szCs w:val="20"/>
              </w:rPr>
              <w:t>Организация различных видов деятельности и общения детей</w:t>
            </w:r>
            <w:r w:rsidR="00DA5CC5" w:rsidRPr="00A634AC">
              <w:rPr>
                <w:rFonts w:ascii="Times New Roman" w:hAnsi="Times New Roman" w:cs="Times New Roman"/>
                <w:b/>
                <w:spacing w:val="-6"/>
                <w:sz w:val="20"/>
                <w:szCs w:val="20"/>
              </w:rPr>
              <w:t>:</w:t>
            </w:r>
          </w:p>
        </w:tc>
        <w:tc>
          <w:tcPr>
            <w:tcW w:w="1015" w:type="dxa"/>
            <w:shd w:val="clear" w:color="auto" w:fill="BFBFBF" w:themeFill="background1" w:themeFillShade="BF"/>
          </w:tcPr>
          <w:p w:rsidR="00A2727B" w:rsidRDefault="00A2727B" w:rsidP="008B3357">
            <w:pPr>
              <w:spacing w:line="200" w:lineRule="exact"/>
              <w:jc w:val="center"/>
              <w:rPr>
                <w:rFonts w:ascii="Times New Roman" w:hAnsi="Times New Roman" w:cs="Times New Roman"/>
                <w:sz w:val="24"/>
                <w:szCs w:val="24"/>
              </w:rPr>
            </w:pPr>
          </w:p>
        </w:tc>
        <w:tc>
          <w:tcPr>
            <w:tcW w:w="952" w:type="dxa"/>
            <w:shd w:val="clear" w:color="auto" w:fill="BFBFBF" w:themeFill="background1" w:themeFillShade="BF"/>
          </w:tcPr>
          <w:p w:rsidR="00A2727B" w:rsidRDefault="00A2727B" w:rsidP="008B3357">
            <w:pPr>
              <w:spacing w:line="200" w:lineRule="exact"/>
              <w:jc w:val="center"/>
              <w:rPr>
                <w:rFonts w:ascii="Times New Roman" w:hAnsi="Times New Roman" w:cs="Times New Roman"/>
                <w:sz w:val="24"/>
                <w:szCs w:val="24"/>
              </w:rPr>
            </w:pPr>
          </w:p>
        </w:tc>
        <w:tc>
          <w:tcPr>
            <w:tcW w:w="873" w:type="dxa"/>
            <w:shd w:val="clear" w:color="auto" w:fill="BFBFBF" w:themeFill="background1" w:themeFillShade="BF"/>
          </w:tcPr>
          <w:p w:rsidR="00A2727B" w:rsidRDefault="00A2727B" w:rsidP="008B3357">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а) </w:t>
            </w:r>
            <w:r w:rsidR="000973C6" w:rsidRPr="00A634AC">
              <w:rPr>
                <w:rFonts w:ascii="Times New Roman" w:hAnsi="Times New Roman" w:cs="Times New Roman"/>
                <w:spacing w:val="-6"/>
                <w:sz w:val="20"/>
                <w:szCs w:val="20"/>
              </w:rPr>
              <w:t>п</w:t>
            </w:r>
            <w:r w:rsidRPr="00A634AC">
              <w:rPr>
                <w:rFonts w:ascii="Times New Roman" w:hAnsi="Times New Roman" w:cs="Times New Roman"/>
                <w:spacing w:val="-6"/>
                <w:sz w:val="20"/>
                <w:szCs w:val="20"/>
              </w:rPr>
              <w:t>ланировать различные виды деятельности и общения детей в течение дня</w:t>
            </w:r>
          </w:p>
        </w:tc>
        <w:tc>
          <w:tcPr>
            <w:tcW w:w="1015"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952"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873" w:type="dxa"/>
            <w:shd w:val="clear" w:color="auto" w:fill="FFFFFF" w:themeFill="background1"/>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б) </w:t>
            </w:r>
            <w:r w:rsidR="000973C6" w:rsidRPr="00A634AC">
              <w:rPr>
                <w:rFonts w:ascii="Times New Roman" w:hAnsi="Times New Roman" w:cs="Times New Roman"/>
                <w:spacing w:val="-6"/>
                <w:sz w:val="20"/>
                <w:szCs w:val="20"/>
              </w:rPr>
              <w:t>о</w:t>
            </w:r>
            <w:r w:rsidRPr="00A634AC">
              <w:rPr>
                <w:rFonts w:ascii="Times New Roman" w:hAnsi="Times New Roman" w:cs="Times New Roman"/>
                <w:spacing w:val="-6"/>
                <w:sz w:val="20"/>
                <w:szCs w:val="20"/>
              </w:rPr>
              <w:t>рганизовывать различные игры с детьми раннего и дошкольного возраста</w:t>
            </w:r>
          </w:p>
        </w:tc>
        <w:tc>
          <w:tcPr>
            <w:tcW w:w="1015"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952"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873" w:type="dxa"/>
            <w:shd w:val="clear" w:color="auto" w:fill="FFFFFF" w:themeFill="background1"/>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в) </w:t>
            </w:r>
            <w:r w:rsidR="000973C6" w:rsidRPr="00A634AC">
              <w:rPr>
                <w:rFonts w:ascii="Times New Roman" w:hAnsi="Times New Roman" w:cs="Times New Roman"/>
                <w:spacing w:val="-6"/>
                <w:sz w:val="20"/>
                <w:szCs w:val="20"/>
              </w:rPr>
              <w:t>о</w:t>
            </w:r>
            <w:r w:rsidRPr="00A634AC">
              <w:rPr>
                <w:rFonts w:ascii="Times New Roman" w:hAnsi="Times New Roman" w:cs="Times New Roman"/>
                <w:spacing w:val="-6"/>
                <w:sz w:val="20"/>
                <w:szCs w:val="20"/>
              </w:rPr>
              <w:t>рганизовывать посильный труд и самообслуживание</w:t>
            </w:r>
          </w:p>
        </w:tc>
        <w:tc>
          <w:tcPr>
            <w:tcW w:w="1015"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952"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873" w:type="dxa"/>
            <w:shd w:val="clear" w:color="auto" w:fill="FFFFFF" w:themeFill="background1"/>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г) </w:t>
            </w:r>
            <w:r w:rsidR="000973C6" w:rsidRPr="00A634AC">
              <w:rPr>
                <w:rFonts w:ascii="Times New Roman" w:hAnsi="Times New Roman" w:cs="Times New Roman"/>
                <w:spacing w:val="-6"/>
                <w:sz w:val="20"/>
                <w:szCs w:val="20"/>
              </w:rPr>
              <w:t>о</w:t>
            </w:r>
            <w:r w:rsidRPr="00A634AC">
              <w:rPr>
                <w:rFonts w:ascii="Times New Roman" w:hAnsi="Times New Roman" w:cs="Times New Roman"/>
                <w:spacing w:val="-6"/>
                <w:sz w:val="20"/>
                <w:szCs w:val="20"/>
              </w:rPr>
              <w:t>рганизовывать общение детей</w:t>
            </w:r>
          </w:p>
        </w:tc>
        <w:tc>
          <w:tcPr>
            <w:tcW w:w="1015"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952"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873" w:type="dxa"/>
            <w:shd w:val="clear" w:color="auto" w:fill="FFFFFF" w:themeFill="background1"/>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д) </w:t>
            </w:r>
            <w:r w:rsidR="000973C6" w:rsidRPr="00A634AC">
              <w:rPr>
                <w:rFonts w:ascii="Times New Roman" w:hAnsi="Times New Roman" w:cs="Times New Roman"/>
                <w:spacing w:val="-6"/>
                <w:sz w:val="20"/>
                <w:szCs w:val="20"/>
              </w:rPr>
              <w:t>о</w:t>
            </w:r>
            <w:r w:rsidRPr="00A634AC">
              <w:rPr>
                <w:rFonts w:ascii="Times New Roman" w:hAnsi="Times New Roman" w:cs="Times New Roman"/>
                <w:spacing w:val="-6"/>
                <w:sz w:val="20"/>
                <w:szCs w:val="20"/>
              </w:rPr>
              <w:t>рганизовывать продуктивную деятельность дошкольников (рисование, лепка, аппликация, конструирование)</w:t>
            </w:r>
          </w:p>
        </w:tc>
        <w:tc>
          <w:tcPr>
            <w:tcW w:w="1015"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952"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873" w:type="dxa"/>
            <w:shd w:val="clear" w:color="auto" w:fill="FFFFFF" w:themeFill="background1"/>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е) </w:t>
            </w:r>
            <w:r w:rsidR="000973C6" w:rsidRPr="00A634AC">
              <w:rPr>
                <w:rFonts w:ascii="Times New Roman" w:hAnsi="Times New Roman" w:cs="Times New Roman"/>
                <w:spacing w:val="-6"/>
                <w:sz w:val="20"/>
                <w:szCs w:val="20"/>
              </w:rPr>
              <w:t>о</w:t>
            </w:r>
            <w:r w:rsidRPr="00A634AC">
              <w:rPr>
                <w:rFonts w:ascii="Times New Roman" w:hAnsi="Times New Roman" w:cs="Times New Roman"/>
                <w:spacing w:val="-6"/>
                <w:sz w:val="20"/>
                <w:szCs w:val="20"/>
              </w:rPr>
              <w:t>рганизовывать и проводить праздники и развлечения для детей раннего и дошкольного возраста</w:t>
            </w:r>
          </w:p>
        </w:tc>
        <w:tc>
          <w:tcPr>
            <w:tcW w:w="1015"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952"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873" w:type="dxa"/>
            <w:shd w:val="clear" w:color="auto" w:fill="FFFFFF" w:themeFill="background1"/>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ж) </w:t>
            </w:r>
            <w:r w:rsidR="000973C6" w:rsidRPr="00A634AC">
              <w:rPr>
                <w:rFonts w:ascii="Times New Roman" w:hAnsi="Times New Roman" w:cs="Times New Roman"/>
                <w:spacing w:val="-6"/>
                <w:sz w:val="20"/>
                <w:szCs w:val="20"/>
              </w:rPr>
              <w:t>а</w:t>
            </w:r>
            <w:r w:rsidRPr="00A634AC">
              <w:rPr>
                <w:rFonts w:ascii="Times New Roman" w:hAnsi="Times New Roman" w:cs="Times New Roman"/>
                <w:spacing w:val="-6"/>
                <w:sz w:val="20"/>
                <w:szCs w:val="20"/>
              </w:rPr>
              <w:t>нализировать процесс и результаты организации различных видов деятельности и общения детей</w:t>
            </w:r>
          </w:p>
        </w:tc>
        <w:tc>
          <w:tcPr>
            <w:tcW w:w="1015"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952" w:type="dxa"/>
            <w:shd w:val="clear" w:color="auto" w:fill="FFFFFF" w:themeFill="background1"/>
          </w:tcPr>
          <w:p w:rsidR="00290B8A" w:rsidRDefault="00290B8A" w:rsidP="00290B8A">
            <w:pPr>
              <w:spacing w:line="200" w:lineRule="exact"/>
              <w:jc w:val="center"/>
              <w:rPr>
                <w:rFonts w:ascii="Times New Roman" w:hAnsi="Times New Roman" w:cs="Times New Roman"/>
                <w:sz w:val="24"/>
                <w:szCs w:val="24"/>
              </w:rPr>
            </w:pPr>
          </w:p>
        </w:tc>
        <w:tc>
          <w:tcPr>
            <w:tcW w:w="873" w:type="dxa"/>
            <w:shd w:val="clear" w:color="auto" w:fill="FFFFFF" w:themeFill="background1"/>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pStyle w:val="a4"/>
              <w:numPr>
                <w:ilvl w:val="1"/>
                <w:numId w:val="1"/>
              </w:numPr>
              <w:spacing w:line="200" w:lineRule="exact"/>
              <w:ind w:left="357" w:hanging="357"/>
              <w:rPr>
                <w:rFonts w:ascii="Times New Roman" w:hAnsi="Times New Roman" w:cs="Times New Roman"/>
                <w:b/>
                <w:spacing w:val="-6"/>
                <w:sz w:val="20"/>
                <w:szCs w:val="20"/>
              </w:rPr>
            </w:pPr>
            <w:r w:rsidRPr="00A634AC">
              <w:rPr>
                <w:rFonts w:ascii="Times New Roman" w:hAnsi="Times New Roman" w:cs="Times New Roman"/>
                <w:b/>
                <w:spacing w:val="-6"/>
                <w:sz w:val="20"/>
                <w:szCs w:val="20"/>
              </w:rPr>
              <w:t>Организация занятий по основным образовательным программам дошкольного образования</w:t>
            </w:r>
            <w:r w:rsidR="00B916F3" w:rsidRPr="00A634AC">
              <w:rPr>
                <w:rFonts w:ascii="Times New Roman" w:hAnsi="Times New Roman" w:cs="Times New Roman"/>
                <w:b/>
                <w:spacing w:val="-6"/>
                <w:sz w:val="20"/>
                <w:szCs w:val="20"/>
              </w:rPr>
              <w:t>:</w:t>
            </w:r>
          </w:p>
        </w:tc>
        <w:tc>
          <w:tcPr>
            <w:tcW w:w="1015" w:type="dxa"/>
            <w:shd w:val="clear" w:color="auto" w:fill="BFBFBF" w:themeFill="background1" w:themeFillShade="BF"/>
          </w:tcPr>
          <w:p w:rsidR="00290B8A" w:rsidRDefault="00290B8A" w:rsidP="00290B8A">
            <w:pPr>
              <w:spacing w:line="200" w:lineRule="exact"/>
              <w:jc w:val="center"/>
              <w:rPr>
                <w:rFonts w:ascii="Times New Roman" w:hAnsi="Times New Roman" w:cs="Times New Roman"/>
                <w:sz w:val="24"/>
                <w:szCs w:val="24"/>
              </w:rPr>
            </w:pPr>
          </w:p>
        </w:tc>
        <w:tc>
          <w:tcPr>
            <w:tcW w:w="952" w:type="dxa"/>
            <w:shd w:val="clear" w:color="auto" w:fill="BFBFBF" w:themeFill="background1" w:themeFillShade="BF"/>
          </w:tcPr>
          <w:p w:rsidR="00290B8A" w:rsidRDefault="00290B8A" w:rsidP="00290B8A">
            <w:pPr>
              <w:spacing w:line="200" w:lineRule="exact"/>
              <w:jc w:val="center"/>
              <w:rPr>
                <w:rFonts w:ascii="Times New Roman" w:hAnsi="Times New Roman" w:cs="Times New Roman"/>
                <w:sz w:val="24"/>
                <w:szCs w:val="24"/>
              </w:rPr>
            </w:pPr>
          </w:p>
        </w:tc>
        <w:tc>
          <w:tcPr>
            <w:tcW w:w="873" w:type="dxa"/>
            <w:shd w:val="clear" w:color="auto" w:fill="BFBFBF" w:themeFill="background1" w:themeFillShade="BF"/>
          </w:tcPr>
          <w:p w:rsidR="00290B8A" w:rsidRDefault="00290B8A" w:rsidP="00290B8A">
            <w:pPr>
              <w:jc w:val="center"/>
              <w:rPr>
                <w:rFonts w:ascii="Times New Roman" w:hAnsi="Times New Roman" w:cs="Times New Roman"/>
                <w:sz w:val="24"/>
                <w:szCs w:val="24"/>
              </w:rPr>
            </w:pPr>
          </w:p>
        </w:tc>
      </w:tr>
      <w:tr w:rsidR="000973C6" w:rsidTr="001E12F0">
        <w:trPr>
          <w:trHeight w:val="20"/>
        </w:trPr>
        <w:tc>
          <w:tcPr>
            <w:tcW w:w="7797" w:type="dxa"/>
          </w:tcPr>
          <w:p w:rsidR="000973C6" w:rsidRPr="00A634AC" w:rsidRDefault="000973C6"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а) </w:t>
            </w:r>
            <w:r w:rsidRPr="00A634AC">
              <w:rPr>
                <w:rFonts w:ascii="Times New Roman" w:hAnsi="Times New Roman" w:cs="Times New Roman"/>
                <w:spacing w:val="-6"/>
                <w:sz w:val="20"/>
                <w:szCs w:val="20"/>
              </w:rPr>
              <w:t>о</w:t>
            </w:r>
            <w:r w:rsidRPr="00A634AC">
              <w:rPr>
                <w:rFonts w:ascii="Times New Roman" w:hAnsi="Times New Roman" w:cs="Times New Roman"/>
                <w:spacing w:val="-6"/>
                <w:sz w:val="20"/>
                <w:szCs w:val="20"/>
              </w:rPr>
              <w:t>пределять цели и задачи, планировать занятия с детьми дошкольного возраста</w:t>
            </w:r>
          </w:p>
        </w:tc>
        <w:tc>
          <w:tcPr>
            <w:tcW w:w="1015" w:type="dxa"/>
            <w:shd w:val="clear" w:color="auto" w:fill="FFFFFF" w:themeFill="background1"/>
          </w:tcPr>
          <w:p w:rsidR="000973C6" w:rsidRDefault="000973C6" w:rsidP="000973C6">
            <w:pPr>
              <w:spacing w:line="200" w:lineRule="exact"/>
              <w:jc w:val="center"/>
              <w:rPr>
                <w:rFonts w:ascii="Times New Roman" w:hAnsi="Times New Roman" w:cs="Times New Roman"/>
                <w:sz w:val="24"/>
                <w:szCs w:val="24"/>
              </w:rPr>
            </w:pPr>
          </w:p>
        </w:tc>
        <w:tc>
          <w:tcPr>
            <w:tcW w:w="952" w:type="dxa"/>
            <w:shd w:val="clear" w:color="auto" w:fill="FFFFFF" w:themeFill="background1"/>
          </w:tcPr>
          <w:p w:rsidR="000973C6" w:rsidRDefault="000973C6" w:rsidP="000973C6">
            <w:pPr>
              <w:spacing w:line="200" w:lineRule="exact"/>
              <w:jc w:val="center"/>
              <w:rPr>
                <w:rFonts w:ascii="Times New Roman" w:hAnsi="Times New Roman" w:cs="Times New Roman"/>
                <w:sz w:val="24"/>
                <w:szCs w:val="24"/>
              </w:rPr>
            </w:pPr>
          </w:p>
        </w:tc>
        <w:tc>
          <w:tcPr>
            <w:tcW w:w="873" w:type="dxa"/>
            <w:shd w:val="clear" w:color="auto" w:fill="FFFFFF" w:themeFill="background1"/>
          </w:tcPr>
          <w:p w:rsidR="000973C6" w:rsidRDefault="000973C6" w:rsidP="000973C6">
            <w:pPr>
              <w:jc w:val="center"/>
              <w:rPr>
                <w:rFonts w:ascii="Times New Roman" w:hAnsi="Times New Roman" w:cs="Times New Roman"/>
                <w:sz w:val="24"/>
                <w:szCs w:val="24"/>
              </w:rPr>
            </w:pPr>
          </w:p>
        </w:tc>
      </w:tr>
      <w:tr w:rsidR="000973C6" w:rsidTr="001E12F0">
        <w:trPr>
          <w:trHeight w:val="20"/>
        </w:trPr>
        <w:tc>
          <w:tcPr>
            <w:tcW w:w="7797" w:type="dxa"/>
          </w:tcPr>
          <w:p w:rsidR="000973C6" w:rsidRPr="00A634AC" w:rsidRDefault="000973C6"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б) </w:t>
            </w:r>
            <w:r w:rsidRPr="00A634AC">
              <w:rPr>
                <w:rFonts w:ascii="Times New Roman" w:hAnsi="Times New Roman" w:cs="Times New Roman"/>
                <w:spacing w:val="-6"/>
                <w:sz w:val="20"/>
                <w:szCs w:val="20"/>
              </w:rPr>
              <w:t>п</w:t>
            </w:r>
            <w:r w:rsidRPr="00A634AC">
              <w:rPr>
                <w:rFonts w:ascii="Times New Roman" w:hAnsi="Times New Roman" w:cs="Times New Roman"/>
                <w:spacing w:val="-6"/>
                <w:sz w:val="20"/>
                <w:szCs w:val="20"/>
              </w:rPr>
              <w:t>роводить занятия с детьми дошкольного возраста</w:t>
            </w:r>
          </w:p>
        </w:tc>
        <w:tc>
          <w:tcPr>
            <w:tcW w:w="1015" w:type="dxa"/>
            <w:shd w:val="clear" w:color="auto" w:fill="FFFFFF" w:themeFill="background1"/>
          </w:tcPr>
          <w:p w:rsidR="000973C6" w:rsidRDefault="000973C6" w:rsidP="000973C6">
            <w:pPr>
              <w:spacing w:line="200" w:lineRule="exact"/>
              <w:jc w:val="center"/>
              <w:rPr>
                <w:rFonts w:ascii="Times New Roman" w:hAnsi="Times New Roman" w:cs="Times New Roman"/>
                <w:sz w:val="24"/>
                <w:szCs w:val="24"/>
              </w:rPr>
            </w:pPr>
          </w:p>
        </w:tc>
        <w:tc>
          <w:tcPr>
            <w:tcW w:w="952" w:type="dxa"/>
            <w:shd w:val="clear" w:color="auto" w:fill="FFFFFF" w:themeFill="background1"/>
          </w:tcPr>
          <w:p w:rsidR="000973C6" w:rsidRDefault="000973C6" w:rsidP="000973C6">
            <w:pPr>
              <w:spacing w:line="200" w:lineRule="exact"/>
              <w:jc w:val="center"/>
              <w:rPr>
                <w:rFonts w:ascii="Times New Roman" w:hAnsi="Times New Roman" w:cs="Times New Roman"/>
                <w:sz w:val="24"/>
                <w:szCs w:val="24"/>
              </w:rPr>
            </w:pPr>
          </w:p>
        </w:tc>
        <w:tc>
          <w:tcPr>
            <w:tcW w:w="873" w:type="dxa"/>
            <w:shd w:val="clear" w:color="auto" w:fill="FFFFFF" w:themeFill="background1"/>
          </w:tcPr>
          <w:p w:rsidR="000973C6" w:rsidRDefault="000973C6" w:rsidP="000973C6">
            <w:pPr>
              <w:jc w:val="center"/>
              <w:rPr>
                <w:rFonts w:ascii="Times New Roman" w:hAnsi="Times New Roman" w:cs="Times New Roman"/>
                <w:sz w:val="24"/>
                <w:szCs w:val="24"/>
              </w:rPr>
            </w:pPr>
          </w:p>
        </w:tc>
      </w:tr>
      <w:tr w:rsidR="000973C6" w:rsidTr="001E12F0">
        <w:trPr>
          <w:trHeight w:val="20"/>
        </w:trPr>
        <w:tc>
          <w:tcPr>
            <w:tcW w:w="7797" w:type="dxa"/>
          </w:tcPr>
          <w:p w:rsidR="000973C6" w:rsidRPr="00A634AC" w:rsidRDefault="000973C6"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в) </w:t>
            </w:r>
            <w:r w:rsidRPr="00A634AC">
              <w:rPr>
                <w:rFonts w:ascii="Times New Roman" w:hAnsi="Times New Roman" w:cs="Times New Roman"/>
                <w:spacing w:val="-6"/>
                <w:sz w:val="20"/>
                <w:szCs w:val="20"/>
              </w:rPr>
              <w:t>о</w:t>
            </w:r>
            <w:r w:rsidRPr="00A634AC">
              <w:rPr>
                <w:rFonts w:ascii="Times New Roman" w:hAnsi="Times New Roman" w:cs="Times New Roman"/>
                <w:spacing w:val="-6"/>
                <w:sz w:val="20"/>
                <w:szCs w:val="20"/>
              </w:rPr>
              <w:t>существлять педагогический контроль, оценивать процесс и результаты обучения дошкольников</w:t>
            </w:r>
          </w:p>
        </w:tc>
        <w:tc>
          <w:tcPr>
            <w:tcW w:w="1015" w:type="dxa"/>
            <w:shd w:val="clear" w:color="auto" w:fill="FFFFFF" w:themeFill="background1"/>
          </w:tcPr>
          <w:p w:rsidR="000973C6" w:rsidRDefault="000973C6" w:rsidP="000973C6">
            <w:pPr>
              <w:spacing w:line="200" w:lineRule="exact"/>
              <w:jc w:val="center"/>
              <w:rPr>
                <w:rFonts w:ascii="Times New Roman" w:hAnsi="Times New Roman" w:cs="Times New Roman"/>
                <w:sz w:val="24"/>
                <w:szCs w:val="24"/>
              </w:rPr>
            </w:pPr>
          </w:p>
        </w:tc>
        <w:tc>
          <w:tcPr>
            <w:tcW w:w="952" w:type="dxa"/>
            <w:shd w:val="clear" w:color="auto" w:fill="FFFFFF" w:themeFill="background1"/>
          </w:tcPr>
          <w:p w:rsidR="000973C6" w:rsidRDefault="000973C6" w:rsidP="000973C6">
            <w:pPr>
              <w:spacing w:line="200" w:lineRule="exact"/>
              <w:jc w:val="center"/>
              <w:rPr>
                <w:rFonts w:ascii="Times New Roman" w:hAnsi="Times New Roman" w:cs="Times New Roman"/>
                <w:sz w:val="24"/>
                <w:szCs w:val="24"/>
              </w:rPr>
            </w:pPr>
          </w:p>
        </w:tc>
        <w:tc>
          <w:tcPr>
            <w:tcW w:w="873" w:type="dxa"/>
            <w:shd w:val="clear" w:color="auto" w:fill="FFFFFF" w:themeFill="background1"/>
          </w:tcPr>
          <w:p w:rsidR="000973C6" w:rsidRDefault="000973C6" w:rsidP="000973C6">
            <w:pPr>
              <w:jc w:val="center"/>
              <w:rPr>
                <w:rFonts w:ascii="Times New Roman" w:hAnsi="Times New Roman" w:cs="Times New Roman"/>
                <w:sz w:val="24"/>
                <w:szCs w:val="24"/>
              </w:rPr>
            </w:pPr>
          </w:p>
        </w:tc>
      </w:tr>
      <w:tr w:rsidR="000973C6" w:rsidTr="001E12F0">
        <w:trPr>
          <w:trHeight w:val="20"/>
        </w:trPr>
        <w:tc>
          <w:tcPr>
            <w:tcW w:w="7797" w:type="dxa"/>
          </w:tcPr>
          <w:p w:rsidR="000973C6" w:rsidRPr="00A634AC" w:rsidRDefault="000973C6"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г) </w:t>
            </w:r>
            <w:r w:rsidRPr="00A634AC">
              <w:rPr>
                <w:rFonts w:ascii="Times New Roman" w:hAnsi="Times New Roman" w:cs="Times New Roman"/>
                <w:spacing w:val="-6"/>
                <w:sz w:val="20"/>
                <w:szCs w:val="20"/>
              </w:rPr>
              <w:t>а</w:t>
            </w:r>
            <w:r w:rsidRPr="00A634AC">
              <w:rPr>
                <w:rFonts w:ascii="Times New Roman" w:hAnsi="Times New Roman" w:cs="Times New Roman"/>
                <w:spacing w:val="-6"/>
                <w:sz w:val="20"/>
                <w:szCs w:val="20"/>
              </w:rPr>
              <w:t>нализировать занятия</w:t>
            </w:r>
          </w:p>
        </w:tc>
        <w:tc>
          <w:tcPr>
            <w:tcW w:w="1015" w:type="dxa"/>
            <w:shd w:val="clear" w:color="auto" w:fill="FFFFFF" w:themeFill="background1"/>
          </w:tcPr>
          <w:p w:rsidR="000973C6" w:rsidRDefault="000973C6" w:rsidP="000973C6">
            <w:pPr>
              <w:spacing w:line="200" w:lineRule="exact"/>
              <w:jc w:val="center"/>
              <w:rPr>
                <w:rFonts w:ascii="Times New Roman" w:hAnsi="Times New Roman" w:cs="Times New Roman"/>
                <w:sz w:val="24"/>
                <w:szCs w:val="24"/>
              </w:rPr>
            </w:pPr>
          </w:p>
        </w:tc>
        <w:tc>
          <w:tcPr>
            <w:tcW w:w="952" w:type="dxa"/>
            <w:shd w:val="clear" w:color="auto" w:fill="FFFFFF" w:themeFill="background1"/>
          </w:tcPr>
          <w:p w:rsidR="000973C6" w:rsidRDefault="000973C6" w:rsidP="000973C6">
            <w:pPr>
              <w:spacing w:line="200" w:lineRule="exact"/>
              <w:jc w:val="center"/>
              <w:rPr>
                <w:rFonts w:ascii="Times New Roman" w:hAnsi="Times New Roman" w:cs="Times New Roman"/>
                <w:sz w:val="24"/>
                <w:szCs w:val="24"/>
              </w:rPr>
            </w:pPr>
          </w:p>
        </w:tc>
        <w:tc>
          <w:tcPr>
            <w:tcW w:w="873" w:type="dxa"/>
            <w:shd w:val="clear" w:color="auto" w:fill="FFFFFF" w:themeFill="background1"/>
          </w:tcPr>
          <w:p w:rsidR="000973C6" w:rsidRDefault="000973C6" w:rsidP="000973C6">
            <w:pPr>
              <w:jc w:val="center"/>
              <w:rPr>
                <w:rFonts w:ascii="Times New Roman" w:hAnsi="Times New Roman" w:cs="Times New Roman"/>
                <w:sz w:val="24"/>
                <w:szCs w:val="24"/>
              </w:rPr>
            </w:pPr>
          </w:p>
        </w:tc>
      </w:tr>
      <w:tr w:rsidR="000973C6" w:rsidTr="001E12F0">
        <w:trPr>
          <w:trHeight w:val="20"/>
        </w:trPr>
        <w:tc>
          <w:tcPr>
            <w:tcW w:w="7797" w:type="dxa"/>
          </w:tcPr>
          <w:p w:rsidR="000973C6" w:rsidRPr="00A634AC" w:rsidRDefault="000973C6"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д) </w:t>
            </w:r>
            <w:r w:rsidRPr="00A634AC">
              <w:rPr>
                <w:rFonts w:ascii="Times New Roman" w:hAnsi="Times New Roman" w:cs="Times New Roman"/>
                <w:spacing w:val="-6"/>
                <w:sz w:val="20"/>
                <w:szCs w:val="20"/>
              </w:rPr>
              <w:t>в</w:t>
            </w:r>
            <w:r w:rsidRPr="00A634AC">
              <w:rPr>
                <w:rFonts w:ascii="Times New Roman" w:hAnsi="Times New Roman" w:cs="Times New Roman"/>
                <w:spacing w:val="-6"/>
                <w:sz w:val="20"/>
                <w:szCs w:val="20"/>
              </w:rPr>
              <w:t>ести документацию, обеспечивающую организацию занятий</w:t>
            </w:r>
          </w:p>
        </w:tc>
        <w:tc>
          <w:tcPr>
            <w:tcW w:w="1015" w:type="dxa"/>
            <w:shd w:val="clear" w:color="auto" w:fill="FFFFFF" w:themeFill="background1"/>
          </w:tcPr>
          <w:p w:rsidR="000973C6" w:rsidRDefault="000973C6" w:rsidP="000973C6">
            <w:pPr>
              <w:spacing w:line="200" w:lineRule="exact"/>
              <w:jc w:val="center"/>
              <w:rPr>
                <w:rFonts w:ascii="Times New Roman" w:hAnsi="Times New Roman" w:cs="Times New Roman"/>
                <w:sz w:val="24"/>
                <w:szCs w:val="24"/>
              </w:rPr>
            </w:pPr>
          </w:p>
        </w:tc>
        <w:tc>
          <w:tcPr>
            <w:tcW w:w="952" w:type="dxa"/>
            <w:shd w:val="clear" w:color="auto" w:fill="FFFFFF" w:themeFill="background1"/>
          </w:tcPr>
          <w:p w:rsidR="000973C6" w:rsidRDefault="000973C6" w:rsidP="000973C6">
            <w:pPr>
              <w:spacing w:line="200" w:lineRule="exact"/>
              <w:jc w:val="center"/>
              <w:rPr>
                <w:rFonts w:ascii="Times New Roman" w:hAnsi="Times New Roman" w:cs="Times New Roman"/>
                <w:sz w:val="24"/>
                <w:szCs w:val="24"/>
              </w:rPr>
            </w:pPr>
          </w:p>
        </w:tc>
        <w:tc>
          <w:tcPr>
            <w:tcW w:w="873" w:type="dxa"/>
            <w:shd w:val="clear" w:color="auto" w:fill="FFFFFF" w:themeFill="background1"/>
          </w:tcPr>
          <w:p w:rsidR="000973C6" w:rsidRDefault="000973C6" w:rsidP="000973C6">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0973C6" w:rsidP="00A634AC">
            <w:pPr>
              <w:pStyle w:val="a4"/>
              <w:numPr>
                <w:ilvl w:val="1"/>
                <w:numId w:val="1"/>
              </w:numPr>
              <w:spacing w:line="200" w:lineRule="exact"/>
              <w:ind w:left="454" w:hanging="454"/>
              <w:rPr>
                <w:rFonts w:ascii="Times New Roman" w:hAnsi="Times New Roman" w:cs="Times New Roman"/>
                <w:b/>
                <w:spacing w:val="-6"/>
                <w:sz w:val="20"/>
                <w:szCs w:val="20"/>
              </w:rPr>
            </w:pPr>
            <w:r w:rsidRPr="00A634AC">
              <w:rPr>
                <w:rFonts w:ascii="Times New Roman" w:hAnsi="Times New Roman" w:cs="Times New Roman"/>
                <w:b/>
                <w:spacing w:val="-6"/>
                <w:sz w:val="20"/>
                <w:szCs w:val="20"/>
              </w:rPr>
              <w:lastRenderedPageBreak/>
              <w:t>Взаимодействие с родителями (лицами, их замещающими) и сотрудниками образовательной организации</w:t>
            </w:r>
            <w:r w:rsidR="00B916F3" w:rsidRPr="00A634AC">
              <w:rPr>
                <w:rFonts w:ascii="Times New Roman" w:hAnsi="Times New Roman" w:cs="Times New Roman"/>
                <w:b/>
                <w:spacing w:val="-6"/>
                <w:sz w:val="20"/>
                <w:szCs w:val="20"/>
              </w:rPr>
              <w:t>:</w:t>
            </w:r>
          </w:p>
        </w:tc>
        <w:tc>
          <w:tcPr>
            <w:tcW w:w="1015" w:type="dxa"/>
            <w:shd w:val="clear" w:color="auto" w:fill="BFBFBF" w:themeFill="background1" w:themeFillShade="BF"/>
          </w:tcPr>
          <w:p w:rsidR="00290B8A" w:rsidRDefault="00290B8A" w:rsidP="00290B8A">
            <w:pPr>
              <w:spacing w:line="200" w:lineRule="exact"/>
              <w:jc w:val="center"/>
              <w:rPr>
                <w:rFonts w:ascii="Times New Roman" w:hAnsi="Times New Roman" w:cs="Times New Roman"/>
                <w:sz w:val="24"/>
                <w:szCs w:val="24"/>
              </w:rPr>
            </w:pPr>
          </w:p>
        </w:tc>
        <w:tc>
          <w:tcPr>
            <w:tcW w:w="952" w:type="dxa"/>
            <w:shd w:val="clear" w:color="auto" w:fill="BFBFBF" w:themeFill="background1" w:themeFillShade="BF"/>
          </w:tcPr>
          <w:p w:rsidR="00290B8A" w:rsidRDefault="00290B8A" w:rsidP="00290B8A">
            <w:pPr>
              <w:spacing w:line="200" w:lineRule="exact"/>
              <w:jc w:val="center"/>
              <w:rPr>
                <w:rFonts w:ascii="Times New Roman" w:hAnsi="Times New Roman" w:cs="Times New Roman"/>
                <w:sz w:val="24"/>
                <w:szCs w:val="24"/>
              </w:rPr>
            </w:pPr>
          </w:p>
        </w:tc>
        <w:tc>
          <w:tcPr>
            <w:tcW w:w="873" w:type="dxa"/>
            <w:shd w:val="clear" w:color="auto" w:fill="BFBFBF" w:themeFill="background1" w:themeFillShade="BF"/>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а)</w:t>
            </w:r>
            <w:r w:rsidR="008A635C" w:rsidRPr="00A634AC">
              <w:rPr>
                <w:rFonts w:ascii="Times New Roman" w:hAnsi="Times New Roman" w:cs="Times New Roman"/>
                <w:spacing w:val="-6"/>
                <w:sz w:val="20"/>
                <w:szCs w:val="20"/>
              </w:rPr>
              <w:t xml:space="preserve"> о</w:t>
            </w:r>
            <w:r w:rsidR="008A635C" w:rsidRPr="00A634AC">
              <w:rPr>
                <w:rFonts w:ascii="Times New Roman" w:hAnsi="Times New Roman" w:cs="Times New Roman"/>
                <w:spacing w:val="-6"/>
                <w:sz w:val="20"/>
                <w:szCs w:val="20"/>
              </w:rPr>
              <w:t>пределять цели, задачи и планировать работу с родителями</w:t>
            </w:r>
            <w:r w:rsidRPr="00A634AC">
              <w:rPr>
                <w:rFonts w:ascii="Times New Roman" w:hAnsi="Times New Roman" w:cs="Times New Roman"/>
                <w:spacing w:val="-6"/>
                <w:sz w:val="20"/>
                <w:szCs w:val="20"/>
              </w:rPr>
              <w:t>;</w:t>
            </w:r>
          </w:p>
        </w:tc>
        <w:tc>
          <w:tcPr>
            <w:tcW w:w="1015" w:type="dxa"/>
          </w:tcPr>
          <w:p w:rsidR="00290B8A" w:rsidRDefault="00290B8A" w:rsidP="00290B8A">
            <w:pPr>
              <w:spacing w:line="200" w:lineRule="exact"/>
              <w:jc w:val="center"/>
              <w:rPr>
                <w:rFonts w:ascii="Times New Roman" w:hAnsi="Times New Roman" w:cs="Times New Roman"/>
                <w:sz w:val="24"/>
                <w:szCs w:val="24"/>
              </w:rPr>
            </w:pPr>
          </w:p>
        </w:tc>
        <w:tc>
          <w:tcPr>
            <w:tcW w:w="952" w:type="dxa"/>
          </w:tcPr>
          <w:p w:rsidR="00290B8A" w:rsidRDefault="00290B8A" w:rsidP="00290B8A">
            <w:pPr>
              <w:spacing w:line="200" w:lineRule="exact"/>
              <w:jc w:val="center"/>
              <w:rPr>
                <w:rFonts w:ascii="Times New Roman" w:hAnsi="Times New Roman" w:cs="Times New Roman"/>
                <w:sz w:val="24"/>
                <w:szCs w:val="24"/>
              </w:rPr>
            </w:pPr>
          </w:p>
        </w:tc>
        <w:tc>
          <w:tcPr>
            <w:tcW w:w="873" w:type="dxa"/>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б)</w:t>
            </w:r>
            <w:r w:rsidR="008A635C" w:rsidRPr="00A634AC">
              <w:rPr>
                <w:rFonts w:ascii="Times New Roman" w:hAnsi="Times New Roman" w:cs="Times New Roman"/>
                <w:spacing w:val="-6"/>
                <w:sz w:val="20"/>
                <w:szCs w:val="20"/>
              </w:rPr>
              <w:t xml:space="preserve"> п</w:t>
            </w:r>
            <w:r w:rsidR="008A635C" w:rsidRPr="00A634AC">
              <w:rPr>
                <w:rFonts w:ascii="Times New Roman" w:hAnsi="Times New Roman" w:cs="Times New Roman"/>
                <w:spacing w:val="-6"/>
                <w:sz w:val="20"/>
                <w:szCs w:val="20"/>
              </w:rPr>
              <w:t>роводить индивидуальные консультации по вопросам семейного воспитания, социального, психического и физического развития ребенка</w:t>
            </w:r>
            <w:r w:rsidRPr="00A634AC">
              <w:rPr>
                <w:rFonts w:ascii="Times New Roman" w:hAnsi="Times New Roman" w:cs="Times New Roman"/>
                <w:spacing w:val="-6"/>
                <w:sz w:val="20"/>
                <w:szCs w:val="20"/>
              </w:rPr>
              <w:t>;</w:t>
            </w:r>
          </w:p>
        </w:tc>
        <w:tc>
          <w:tcPr>
            <w:tcW w:w="1015" w:type="dxa"/>
          </w:tcPr>
          <w:p w:rsidR="00290B8A" w:rsidRDefault="00290B8A" w:rsidP="00290B8A">
            <w:pPr>
              <w:spacing w:line="200" w:lineRule="exact"/>
              <w:jc w:val="center"/>
              <w:rPr>
                <w:rFonts w:ascii="Times New Roman" w:hAnsi="Times New Roman" w:cs="Times New Roman"/>
                <w:sz w:val="24"/>
                <w:szCs w:val="24"/>
              </w:rPr>
            </w:pPr>
          </w:p>
        </w:tc>
        <w:tc>
          <w:tcPr>
            <w:tcW w:w="952" w:type="dxa"/>
          </w:tcPr>
          <w:p w:rsidR="00290B8A" w:rsidRDefault="00290B8A" w:rsidP="00290B8A">
            <w:pPr>
              <w:spacing w:line="200" w:lineRule="exact"/>
              <w:jc w:val="center"/>
              <w:rPr>
                <w:rFonts w:ascii="Times New Roman" w:hAnsi="Times New Roman" w:cs="Times New Roman"/>
                <w:sz w:val="24"/>
                <w:szCs w:val="24"/>
              </w:rPr>
            </w:pPr>
          </w:p>
        </w:tc>
        <w:tc>
          <w:tcPr>
            <w:tcW w:w="873" w:type="dxa"/>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в)</w:t>
            </w:r>
            <w:r w:rsidR="008A635C" w:rsidRPr="00A634AC">
              <w:rPr>
                <w:rFonts w:ascii="Times New Roman" w:hAnsi="Times New Roman" w:cs="Times New Roman"/>
                <w:spacing w:val="-6"/>
                <w:sz w:val="20"/>
                <w:szCs w:val="20"/>
              </w:rPr>
              <w:t xml:space="preserve"> п</w:t>
            </w:r>
            <w:r w:rsidR="008A635C" w:rsidRPr="00A634AC">
              <w:rPr>
                <w:rFonts w:ascii="Times New Roman" w:hAnsi="Times New Roman" w:cs="Times New Roman"/>
                <w:spacing w:val="-6"/>
                <w:sz w:val="20"/>
                <w:szCs w:val="20"/>
              </w:rPr>
              <w:t>роводить родительские собрания, привлекать родителей (лиц, их замещающих) к организации и проведению мероприятий в группе и в образовательной организации</w:t>
            </w:r>
            <w:r w:rsidRPr="00A634AC">
              <w:rPr>
                <w:rFonts w:ascii="Times New Roman" w:hAnsi="Times New Roman" w:cs="Times New Roman"/>
                <w:spacing w:val="-6"/>
                <w:sz w:val="20"/>
                <w:szCs w:val="20"/>
              </w:rPr>
              <w:t>;</w:t>
            </w:r>
          </w:p>
        </w:tc>
        <w:tc>
          <w:tcPr>
            <w:tcW w:w="1015" w:type="dxa"/>
          </w:tcPr>
          <w:p w:rsidR="00290B8A" w:rsidRDefault="00290B8A" w:rsidP="00290B8A">
            <w:pPr>
              <w:spacing w:line="200" w:lineRule="exact"/>
              <w:jc w:val="center"/>
              <w:rPr>
                <w:rFonts w:ascii="Times New Roman" w:hAnsi="Times New Roman" w:cs="Times New Roman"/>
                <w:sz w:val="24"/>
                <w:szCs w:val="24"/>
              </w:rPr>
            </w:pPr>
          </w:p>
        </w:tc>
        <w:tc>
          <w:tcPr>
            <w:tcW w:w="952" w:type="dxa"/>
          </w:tcPr>
          <w:p w:rsidR="00290B8A" w:rsidRDefault="00290B8A" w:rsidP="00290B8A">
            <w:pPr>
              <w:spacing w:line="200" w:lineRule="exact"/>
              <w:jc w:val="center"/>
              <w:rPr>
                <w:rFonts w:ascii="Times New Roman" w:hAnsi="Times New Roman" w:cs="Times New Roman"/>
                <w:sz w:val="24"/>
                <w:szCs w:val="24"/>
              </w:rPr>
            </w:pPr>
          </w:p>
        </w:tc>
        <w:tc>
          <w:tcPr>
            <w:tcW w:w="873" w:type="dxa"/>
          </w:tcPr>
          <w:p w:rsidR="00290B8A" w:rsidRDefault="00290B8A" w:rsidP="00290B8A">
            <w:pPr>
              <w:jc w:val="center"/>
              <w:rPr>
                <w:rFonts w:ascii="Times New Roman" w:hAnsi="Times New Roman" w:cs="Times New Roman"/>
                <w:sz w:val="24"/>
                <w:szCs w:val="24"/>
              </w:rPr>
            </w:pPr>
          </w:p>
        </w:tc>
      </w:tr>
      <w:tr w:rsidR="008A635C" w:rsidTr="001E12F0">
        <w:trPr>
          <w:trHeight w:val="20"/>
        </w:trPr>
        <w:tc>
          <w:tcPr>
            <w:tcW w:w="7797" w:type="dxa"/>
          </w:tcPr>
          <w:p w:rsidR="008A635C" w:rsidRPr="00A634AC" w:rsidRDefault="008A635C"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г)</w:t>
            </w:r>
            <w:r w:rsidRPr="00A634AC">
              <w:rPr>
                <w:rFonts w:ascii="Times New Roman" w:hAnsi="Times New Roman" w:cs="Times New Roman"/>
                <w:spacing w:val="-6"/>
                <w:sz w:val="20"/>
                <w:szCs w:val="20"/>
              </w:rPr>
              <w:t xml:space="preserve"> о</w:t>
            </w:r>
            <w:r w:rsidRPr="00A634AC">
              <w:rPr>
                <w:rFonts w:ascii="Times New Roman" w:hAnsi="Times New Roman" w:cs="Times New Roman"/>
                <w:spacing w:val="-6"/>
                <w:sz w:val="20"/>
                <w:szCs w:val="20"/>
              </w:rPr>
              <w:t>ценивать и анализировать результаты работы с родителями, корректировать процесс взаимодействия с ними</w:t>
            </w:r>
            <w:r w:rsidRPr="00A634AC">
              <w:rPr>
                <w:rFonts w:ascii="Times New Roman" w:hAnsi="Times New Roman" w:cs="Times New Roman"/>
                <w:spacing w:val="-6"/>
                <w:sz w:val="20"/>
                <w:szCs w:val="20"/>
              </w:rPr>
              <w:t xml:space="preserve">; </w:t>
            </w:r>
          </w:p>
        </w:tc>
        <w:tc>
          <w:tcPr>
            <w:tcW w:w="1015" w:type="dxa"/>
          </w:tcPr>
          <w:p w:rsidR="008A635C" w:rsidRDefault="008A635C" w:rsidP="00290B8A">
            <w:pPr>
              <w:spacing w:line="200" w:lineRule="exact"/>
              <w:jc w:val="center"/>
              <w:rPr>
                <w:rFonts w:ascii="Times New Roman" w:hAnsi="Times New Roman" w:cs="Times New Roman"/>
                <w:sz w:val="24"/>
                <w:szCs w:val="24"/>
              </w:rPr>
            </w:pPr>
          </w:p>
        </w:tc>
        <w:tc>
          <w:tcPr>
            <w:tcW w:w="952" w:type="dxa"/>
          </w:tcPr>
          <w:p w:rsidR="008A635C" w:rsidRDefault="008A635C" w:rsidP="00290B8A">
            <w:pPr>
              <w:spacing w:line="200" w:lineRule="exact"/>
              <w:jc w:val="center"/>
              <w:rPr>
                <w:rFonts w:ascii="Times New Roman" w:hAnsi="Times New Roman" w:cs="Times New Roman"/>
                <w:sz w:val="24"/>
                <w:szCs w:val="24"/>
              </w:rPr>
            </w:pPr>
          </w:p>
        </w:tc>
        <w:tc>
          <w:tcPr>
            <w:tcW w:w="873" w:type="dxa"/>
          </w:tcPr>
          <w:p w:rsidR="008A635C" w:rsidRDefault="008A635C"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8A635C" w:rsidP="00A634AC">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д) к</w:t>
            </w:r>
            <w:r w:rsidRPr="00A634AC">
              <w:rPr>
                <w:rFonts w:ascii="Times New Roman" w:hAnsi="Times New Roman" w:cs="Times New Roman"/>
                <w:spacing w:val="-6"/>
                <w:sz w:val="20"/>
                <w:szCs w:val="20"/>
              </w:rPr>
              <w:t>оординировать деятельность сотрудников образовательной организации, работающих с группой</w:t>
            </w:r>
            <w:r w:rsidR="00290B8A" w:rsidRPr="00A634AC">
              <w:rPr>
                <w:rFonts w:ascii="Times New Roman" w:hAnsi="Times New Roman" w:cs="Times New Roman"/>
                <w:spacing w:val="-6"/>
                <w:sz w:val="20"/>
                <w:szCs w:val="20"/>
              </w:rPr>
              <w:t>.</w:t>
            </w:r>
          </w:p>
        </w:tc>
        <w:tc>
          <w:tcPr>
            <w:tcW w:w="1015" w:type="dxa"/>
          </w:tcPr>
          <w:p w:rsidR="00290B8A" w:rsidRDefault="00290B8A" w:rsidP="00290B8A">
            <w:pPr>
              <w:spacing w:line="200" w:lineRule="exact"/>
              <w:jc w:val="center"/>
              <w:rPr>
                <w:rFonts w:ascii="Times New Roman" w:hAnsi="Times New Roman" w:cs="Times New Roman"/>
                <w:sz w:val="24"/>
                <w:szCs w:val="24"/>
              </w:rPr>
            </w:pPr>
          </w:p>
        </w:tc>
        <w:tc>
          <w:tcPr>
            <w:tcW w:w="952" w:type="dxa"/>
          </w:tcPr>
          <w:p w:rsidR="00290B8A" w:rsidRDefault="00290B8A" w:rsidP="00290B8A">
            <w:pPr>
              <w:spacing w:line="200" w:lineRule="exact"/>
              <w:jc w:val="center"/>
              <w:rPr>
                <w:rFonts w:ascii="Times New Roman" w:hAnsi="Times New Roman" w:cs="Times New Roman"/>
                <w:sz w:val="24"/>
                <w:szCs w:val="24"/>
              </w:rPr>
            </w:pPr>
          </w:p>
        </w:tc>
        <w:tc>
          <w:tcPr>
            <w:tcW w:w="873" w:type="dxa"/>
          </w:tcPr>
          <w:p w:rsidR="00290B8A" w:rsidRDefault="00290B8A" w:rsidP="00290B8A">
            <w:pPr>
              <w:jc w:val="center"/>
              <w:rPr>
                <w:rFonts w:ascii="Times New Roman" w:hAnsi="Times New Roman" w:cs="Times New Roman"/>
                <w:sz w:val="24"/>
                <w:szCs w:val="24"/>
              </w:rPr>
            </w:pPr>
          </w:p>
        </w:tc>
      </w:tr>
      <w:tr w:rsidR="001E12F0" w:rsidTr="001E12F0">
        <w:trPr>
          <w:trHeight w:val="20"/>
        </w:trPr>
        <w:tc>
          <w:tcPr>
            <w:tcW w:w="7797" w:type="dxa"/>
          </w:tcPr>
          <w:p w:rsidR="00290B8A" w:rsidRPr="00A634AC" w:rsidRDefault="008A635C" w:rsidP="00A634AC">
            <w:pPr>
              <w:pStyle w:val="a4"/>
              <w:numPr>
                <w:ilvl w:val="1"/>
                <w:numId w:val="1"/>
              </w:numPr>
              <w:spacing w:line="200" w:lineRule="exact"/>
              <w:ind w:left="454" w:hanging="454"/>
              <w:rPr>
                <w:rFonts w:ascii="Times New Roman" w:hAnsi="Times New Roman" w:cs="Times New Roman"/>
                <w:b/>
                <w:spacing w:val="-6"/>
                <w:sz w:val="20"/>
                <w:szCs w:val="20"/>
              </w:rPr>
            </w:pPr>
            <w:r w:rsidRPr="00A634AC">
              <w:rPr>
                <w:rFonts w:ascii="Times New Roman" w:hAnsi="Times New Roman" w:cs="Times New Roman"/>
                <w:b/>
                <w:spacing w:val="-6"/>
                <w:sz w:val="20"/>
                <w:szCs w:val="20"/>
              </w:rPr>
              <w:t>Методическое обеспечение образовательного процесса</w:t>
            </w:r>
            <w:r w:rsidR="00290B8A" w:rsidRPr="00A634AC">
              <w:rPr>
                <w:rFonts w:ascii="Times New Roman" w:hAnsi="Times New Roman" w:cs="Times New Roman"/>
                <w:b/>
                <w:spacing w:val="-6"/>
                <w:sz w:val="20"/>
                <w:szCs w:val="20"/>
              </w:rPr>
              <w:t>:</w:t>
            </w:r>
          </w:p>
        </w:tc>
        <w:tc>
          <w:tcPr>
            <w:tcW w:w="1015" w:type="dxa"/>
            <w:shd w:val="clear" w:color="auto" w:fill="BFBFBF" w:themeFill="background1" w:themeFillShade="BF"/>
          </w:tcPr>
          <w:p w:rsidR="00290B8A" w:rsidRDefault="00290B8A" w:rsidP="00290B8A">
            <w:pPr>
              <w:spacing w:line="200" w:lineRule="exact"/>
              <w:jc w:val="center"/>
              <w:rPr>
                <w:rFonts w:ascii="Times New Roman" w:hAnsi="Times New Roman" w:cs="Times New Roman"/>
                <w:sz w:val="24"/>
                <w:szCs w:val="24"/>
              </w:rPr>
            </w:pPr>
          </w:p>
        </w:tc>
        <w:tc>
          <w:tcPr>
            <w:tcW w:w="952" w:type="dxa"/>
            <w:shd w:val="clear" w:color="auto" w:fill="BFBFBF" w:themeFill="background1" w:themeFillShade="BF"/>
          </w:tcPr>
          <w:p w:rsidR="00290B8A" w:rsidRDefault="00290B8A" w:rsidP="00290B8A">
            <w:pPr>
              <w:spacing w:line="200" w:lineRule="exact"/>
              <w:jc w:val="center"/>
              <w:rPr>
                <w:rFonts w:ascii="Times New Roman" w:hAnsi="Times New Roman" w:cs="Times New Roman"/>
                <w:sz w:val="24"/>
                <w:szCs w:val="24"/>
              </w:rPr>
            </w:pPr>
          </w:p>
        </w:tc>
        <w:tc>
          <w:tcPr>
            <w:tcW w:w="873" w:type="dxa"/>
            <w:shd w:val="clear" w:color="auto" w:fill="BFBFBF" w:themeFill="background1" w:themeFillShade="BF"/>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290B8A" w:rsidP="001E12F0">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а)</w:t>
            </w:r>
            <w:r w:rsidR="008A635C" w:rsidRPr="00A634AC">
              <w:rPr>
                <w:rFonts w:ascii="Times New Roman" w:hAnsi="Times New Roman" w:cs="Times New Roman"/>
                <w:spacing w:val="-6"/>
                <w:sz w:val="20"/>
                <w:szCs w:val="20"/>
              </w:rPr>
              <w:t xml:space="preserve"> </w:t>
            </w:r>
            <w:r w:rsidR="001E12F0">
              <w:rPr>
                <w:rFonts w:ascii="Times New Roman" w:hAnsi="Times New Roman" w:cs="Times New Roman"/>
                <w:spacing w:val="-6"/>
                <w:sz w:val="20"/>
                <w:szCs w:val="20"/>
              </w:rPr>
              <w:t>р</w:t>
            </w:r>
            <w:r w:rsidR="00B916F3" w:rsidRPr="00A634AC">
              <w:rPr>
                <w:rFonts w:ascii="Times New Roman" w:hAnsi="Times New Roman" w:cs="Times New Roman"/>
                <w:spacing w:val="-6"/>
                <w:sz w:val="20"/>
                <w:szCs w:val="20"/>
              </w:rPr>
              <w:t>азрабатывать методические материалы на основе примерных с учетом особенностей возраста, группы и отдельных воспитанников</w:t>
            </w:r>
            <w:r w:rsidRPr="00A634AC">
              <w:rPr>
                <w:rFonts w:ascii="Times New Roman" w:hAnsi="Times New Roman" w:cs="Times New Roman"/>
                <w:spacing w:val="-6"/>
                <w:sz w:val="20"/>
                <w:szCs w:val="20"/>
              </w:rPr>
              <w:t>;</w:t>
            </w:r>
            <w:r w:rsidR="00B916F3" w:rsidRPr="00A634AC">
              <w:rPr>
                <w:rFonts w:ascii="Times New Roman" w:hAnsi="Times New Roman" w:cs="Times New Roman"/>
                <w:spacing w:val="-6"/>
                <w:sz w:val="20"/>
                <w:szCs w:val="20"/>
              </w:rPr>
              <w:t xml:space="preserve"> </w:t>
            </w:r>
          </w:p>
        </w:tc>
        <w:tc>
          <w:tcPr>
            <w:tcW w:w="1015" w:type="dxa"/>
          </w:tcPr>
          <w:p w:rsidR="00290B8A" w:rsidRDefault="00290B8A" w:rsidP="00290B8A">
            <w:pPr>
              <w:spacing w:line="200" w:lineRule="exact"/>
              <w:jc w:val="center"/>
              <w:rPr>
                <w:rFonts w:ascii="Times New Roman" w:hAnsi="Times New Roman" w:cs="Times New Roman"/>
                <w:sz w:val="24"/>
                <w:szCs w:val="24"/>
              </w:rPr>
            </w:pPr>
          </w:p>
        </w:tc>
        <w:tc>
          <w:tcPr>
            <w:tcW w:w="952" w:type="dxa"/>
          </w:tcPr>
          <w:p w:rsidR="00290B8A" w:rsidRDefault="00290B8A" w:rsidP="00290B8A">
            <w:pPr>
              <w:spacing w:line="200" w:lineRule="exact"/>
              <w:jc w:val="center"/>
              <w:rPr>
                <w:rFonts w:ascii="Times New Roman" w:hAnsi="Times New Roman" w:cs="Times New Roman"/>
                <w:sz w:val="24"/>
                <w:szCs w:val="24"/>
              </w:rPr>
            </w:pPr>
          </w:p>
        </w:tc>
        <w:tc>
          <w:tcPr>
            <w:tcW w:w="873" w:type="dxa"/>
          </w:tcPr>
          <w:p w:rsidR="00290B8A" w:rsidRDefault="00290B8A" w:rsidP="00290B8A">
            <w:pPr>
              <w:jc w:val="center"/>
              <w:rPr>
                <w:rFonts w:ascii="Times New Roman" w:hAnsi="Times New Roman" w:cs="Times New Roman"/>
                <w:sz w:val="24"/>
                <w:szCs w:val="24"/>
              </w:rPr>
            </w:pPr>
          </w:p>
        </w:tc>
      </w:tr>
      <w:tr w:rsidR="008A635C" w:rsidTr="001E12F0">
        <w:trPr>
          <w:trHeight w:val="20"/>
        </w:trPr>
        <w:tc>
          <w:tcPr>
            <w:tcW w:w="7797" w:type="dxa"/>
          </w:tcPr>
          <w:p w:rsidR="008A635C" w:rsidRPr="00A634AC" w:rsidRDefault="00B916F3" w:rsidP="001E12F0">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 xml:space="preserve">б) </w:t>
            </w:r>
            <w:r w:rsidR="001E12F0">
              <w:rPr>
                <w:rFonts w:ascii="Times New Roman" w:hAnsi="Times New Roman" w:cs="Times New Roman"/>
                <w:spacing w:val="-6"/>
                <w:sz w:val="20"/>
                <w:szCs w:val="20"/>
              </w:rPr>
              <w:t>с</w:t>
            </w:r>
            <w:r w:rsidRPr="00A634AC">
              <w:rPr>
                <w:rFonts w:ascii="Times New Roman" w:hAnsi="Times New Roman" w:cs="Times New Roman"/>
                <w:spacing w:val="-6"/>
                <w:sz w:val="20"/>
                <w:szCs w:val="20"/>
              </w:rPr>
              <w:t>оздавать в группе предметно-развивающую среду;</w:t>
            </w:r>
          </w:p>
        </w:tc>
        <w:tc>
          <w:tcPr>
            <w:tcW w:w="1015" w:type="dxa"/>
          </w:tcPr>
          <w:p w:rsidR="008A635C" w:rsidRDefault="008A635C" w:rsidP="00290B8A">
            <w:pPr>
              <w:spacing w:line="200" w:lineRule="exact"/>
              <w:jc w:val="center"/>
              <w:rPr>
                <w:rFonts w:ascii="Times New Roman" w:hAnsi="Times New Roman" w:cs="Times New Roman"/>
                <w:sz w:val="24"/>
                <w:szCs w:val="24"/>
              </w:rPr>
            </w:pPr>
          </w:p>
        </w:tc>
        <w:tc>
          <w:tcPr>
            <w:tcW w:w="952" w:type="dxa"/>
          </w:tcPr>
          <w:p w:rsidR="008A635C" w:rsidRDefault="008A635C" w:rsidP="00290B8A">
            <w:pPr>
              <w:spacing w:line="200" w:lineRule="exact"/>
              <w:jc w:val="center"/>
              <w:rPr>
                <w:rFonts w:ascii="Times New Roman" w:hAnsi="Times New Roman" w:cs="Times New Roman"/>
                <w:sz w:val="24"/>
                <w:szCs w:val="24"/>
              </w:rPr>
            </w:pPr>
          </w:p>
        </w:tc>
        <w:tc>
          <w:tcPr>
            <w:tcW w:w="873" w:type="dxa"/>
          </w:tcPr>
          <w:p w:rsidR="008A635C" w:rsidRDefault="008A635C" w:rsidP="00290B8A">
            <w:pPr>
              <w:jc w:val="center"/>
              <w:rPr>
                <w:rFonts w:ascii="Times New Roman" w:hAnsi="Times New Roman" w:cs="Times New Roman"/>
                <w:sz w:val="24"/>
                <w:szCs w:val="24"/>
              </w:rPr>
            </w:pPr>
          </w:p>
        </w:tc>
      </w:tr>
      <w:tr w:rsidR="008A635C" w:rsidTr="001E12F0">
        <w:trPr>
          <w:trHeight w:val="20"/>
        </w:trPr>
        <w:tc>
          <w:tcPr>
            <w:tcW w:w="7797" w:type="dxa"/>
          </w:tcPr>
          <w:p w:rsidR="008A635C" w:rsidRPr="00A634AC" w:rsidRDefault="00B916F3" w:rsidP="001E12F0">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в</w:t>
            </w:r>
            <w:r w:rsidRPr="00A634AC">
              <w:rPr>
                <w:rFonts w:ascii="Times New Roman" w:hAnsi="Times New Roman" w:cs="Times New Roman"/>
                <w:spacing w:val="-6"/>
                <w:sz w:val="20"/>
                <w:szCs w:val="20"/>
              </w:rPr>
              <w:t xml:space="preserve">) </w:t>
            </w:r>
            <w:r w:rsidR="001E12F0">
              <w:rPr>
                <w:rFonts w:ascii="Times New Roman" w:hAnsi="Times New Roman" w:cs="Times New Roman"/>
                <w:spacing w:val="-10"/>
                <w:sz w:val="20"/>
                <w:szCs w:val="20"/>
              </w:rPr>
              <w:t>с</w:t>
            </w:r>
            <w:r w:rsidRPr="00A634AC">
              <w:rPr>
                <w:rFonts w:ascii="Times New Roman" w:hAnsi="Times New Roman" w:cs="Times New Roman"/>
                <w:spacing w:val="-10"/>
                <w:sz w:val="20"/>
                <w:szCs w:val="20"/>
              </w:rPr>
              <w:t>истематизировать и оценивать педагогический опыт и образовательные технологии в области дошкольного образования на основе изучения профессиональной литературы, самоанализа и анализа деятельности других педагогов;</w:t>
            </w:r>
          </w:p>
        </w:tc>
        <w:tc>
          <w:tcPr>
            <w:tcW w:w="1015" w:type="dxa"/>
          </w:tcPr>
          <w:p w:rsidR="008A635C" w:rsidRDefault="008A635C" w:rsidP="00290B8A">
            <w:pPr>
              <w:spacing w:line="200" w:lineRule="exact"/>
              <w:jc w:val="center"/>
              <w:rPr>
                <w:rFonts w:ascii="Times New Roman" w:hAnsi="Times New Roman" w:cs="Times New Roman"/>
                <w:sz w:val="24"/>
                <w:szCs w:val="24"/>
              </w:rPr>
            </w:pPr>
          </w:p>
        </w:tc>
        <w:tc>
          <w:tcPr>
            <w:tcW w:w="952" w:type="dxa"/>
          </w:tcPr>
          <w:p w:rsidR="008A635C" w:rsidRDefault="008A635C" w:rsidP="00290B8A">
            <w:pPr>
              <w:spacing w:line="200" w:lineRule="exact"/>
              <w:jc w:val="center"/>
              <w:rPr>
                <w:rFonts w:ascii="Times New Roman" w:hAnsi="Times New Roman" w:cs="Times New Roman"/>
                <w:sz w:val="24"/>
                <w:szCs w:val="24"/>
              </w:rPr>
            </w:pPr>
          </w:p>
        </w:tc>
        <w:tc>
          <w:tcPr>
            <w:tcW w:w="873" w:type="dxa"/>
          </w:tcPr>
          <w:p w:rsidR="008A635C" w:rsidRDefault="008A635C" w:rsidP="00290B8A">
            <w:pPr>
              <w:jc w:val="center"/>
              <w:rPr>
                <w:rFonts w:ascii="Times New Roman" w:hAnsi="Times New Roman" w:cs="Times New Roman"/>
                <w:sz w:val="24"/>
                <w:szCs w:val="24"/>
              </w:rPr>
            </w:pPr>
          </w:p>
        </w:tc>
      </w:tr>
      <w:tr w:rsidR="008A635C" w:rsidTr="001E12F0">
        <w:trPr>
          <w:trHeight w:val="20"/>
        </w:trPr>
        <w:tc>
          <w:tcPr>
            <w:tcW w:w="7797" w:type="dxa"/>
          </w:tcPr>
          <w:p w:rsidR="008A635C" w:rsidRPr="00A634AC" w:rsidRDefault="00B916F3" w:rsidP="001E12F0">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г</w:t>
            </w:r>
            <w:r w:rsidRPr="00A634AC">
              <w:rPr>
                <w:rFonts w:ascii="Times New Roman" w:hAnsi="Times New Roman" w:cs="Times New Roman"/>
                <w:spacing w:val="-6"/>
                <w:sz w:val="20"/>
                <w:szCs w:val="20"/>
              </w:rPr>
              <w:t xml:space="preserve">) </w:t>
            </w:r>
            <w:r w:rsidR="001E12F0">
              <w:rPr>
                <w:rFonts w:ascii="Times New Roman" w:hAnsi="Times New Roman" w:cs="Times New Roman"/>
                <w:spacing w:val="-6"/>
                <w:sz w:val="20"/>
                <w:szCs w:val="20"/>
              </w:rPr>
              <w:t>о</w:t>
            </w:r>
            <w:r w:rsidRPr="00A634AC">
              <w:rPr>
                <w:rFonts w:ascii="Times New Roman" w:hAnsi="Times New Roman" w:cs="Times New Roman"/>
                <w:spacing w:val="-6"/>
                <w:sz w:val="20"/>
                <w:szCs w:val="20"/>
              </w:rPr>
              <w:t>формлять педагогические разработки в виде отчетов, рефератов, выступлений;</w:t>
            </w:r>
          </w:p>
        </w:tc>
        <w:tc>
          <w:tcPr>
            <w:tcW w:w="1015" w:type="dxa"/>
          </w:tcPr>
          <w:p w:rsidR="008A635C" w:rsidRDefault="008A635C" w:rsidP="00290B8A">
            <w:pPr>
              <w:spacing w:line="200" w:lineRule="exact"/>
              <w:jc w:val="center"/>
              <w:rPr>
                <w:rFonts w:ascii="Times New Roman" w:hAnsi="Times New Roman" w:cs="Times New Roman"/>
                <w:sz w:val="24"/>
                <w:szCs w:val="24"/>
              </w:rPr>
            </w:pPr>
          </w:p>
        </w:tc>
        <w:tc>
          <w:tcPr>
            <w:tcW w:w="952" w:type="dxa"/>
          </w:tcPr>
          <w:p w:rsidR="008A635C" w:rsidRDefault="008A635C" w:rsidP="00290B8A">
            <w:pPr>
              <w:spacing w:line="200" w:lineRule="exact"/>
              <w:jc w:val="center"/>
              <w:rPr>
                <w:rFonts w:ascii="Times New Roman" w:hAnsi="Times New Roman" w:cs="Times New Roman"/>
                <w:sz w:val="24"/>
                <w:szCs w:val="24"/>
              </w:rPr>
            </w:pPr>
          </w:p>
        </w:tc>
        <w:tc>
          <w:tcPr>
            <w:tcW w:w="873" w:type="dxa"/>
          </w:tcPr>
          <w:p w:rsidR="008A635C" w:rsidRDefault="008A635C"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A634AC" w:rsidRDefault="00B916F3" w:rsidP="001E12F0">
            <w:pPr>
              <w:spacing w:line="200" w:lineRule="exact"/>
              <w:rPr>
                <w:rFonts w:ascii="Times New Roman" w:hAnsi="Times New Roman" w:cs="Times New Roman"/>
                <w:spacing w:val="-6"/>
                <w:sz w:val="20"/>
                <w:szCs w:val="20"/>
              </w:rPr>
            </w:pPr>
            <w:r w:rsidRPr="00A634AC">
              <w:rPr>
                <w:rFonts w:ascii="Times New Roman" w:hAnsi="Times New Roman" w:cs="Times New Roman"/>
                <w:spacing w:val="-6"/>
                <w:sz w:val="20"/>
                <w:szCs w:val="20"/>
              </w:rPr>
              <w:t>д</w:t>
            </w:r>
            <w:r w:rsidRPr="00A634AC">
              <w:rPr>
                <w:rFonts w:ascii="Times New Roman" w:hAnsi="Times New Roman" w:cs="Times New Roman"/>
                <w:spacing w:val="-6"/>
                <w:sz w:val="20"/>
                <w:szCs w:val="20"/>
              </w:rPr>
              <w:t xml:space="preserve">) </w:t>
            </w:r>
            <w:r w:rsidR="001E12F0">
              <w:rPr>
                <w:rFonts w:ascii="Times New Roman" w:hAnsi="Times New Roman" w:cs="Times New Roman"/>
                <w:spacing w:val="-6"/>
                <w:sz w:val="20"/>
                <w:szCs w:val="20"/>
              </w:rPr>
              <w:t>у</w:t>
            </w:r>
            <w:r w:rsidRPr="00A634AC">
              <w:rPr>
                <w:rFonts w:ascii="Times New Roman" w:hAnsi="Times New Roman" w:cs="Times New Roman"/>
                <w:spacing w:val="-6"/>
                <w:sz w:val="20"/>
                <w:szCs w:val="20"/>
              </w:rPr>
              <w:t>частвовать в исследовательской и проектной деятельности в области дошкольного образования.</w:t>
            </w:r>
          </w:p>
        </w:tc>
        <w:tc>
          <w:tcPr>
            <w:tcW w:w="1015" w:type="dxa"/>
          </w:tcPr>
          <w:p w:rsidR="00290B8A" w:rsidRDefault="00290B8A" w:rsidP="00290B8A">
            <w:pPr>
              <w:spacing w:line="200" w:lineRule="exact"/>
              <w:jc w:val="center"/>
              <w:rPr>
                <w:rFonts w:ascii="Times New Roman" w:hAnsi="Times New Roman" w:cs="Times New Roman"/>
                <w:sz w:val="24"/>
                <w:szCs w:val="24"/>
              </w:rPr>
            </w:pPr>
          </w:p>
        </w:tc>
        <w:tc>
          <w:tcPr>
            <w:tcW w:w="952" w:type="dxa"/>
          </w:tcPr>
          <w:p w:rsidR="00290B8A" w:rsidRDefault="00290B8A" w:rsidP="00290B8A">
            <w:pPr>
              <w:spacing w:line="200" w:lineRule="exact"/>
              <w:jc w:val="center"/>
              <w:rPr>
                <w:rFonts w:ascii="Times New Roman" w:hAnsi="Times New Roman" w:cs="Times New Roman"/>
                <w:sz w:val="24"/>
                <w:szCs w:val="24"/>
              </w:rPr>
            </w:pPr>
          </w:p>
        </w:tc>
        <w:tc>
          <w:tcPr>
            <w:tcW w:w="873" w:type="dxa"/>
          </w:tcPr>
          <w:p w:rsidR="00290B8A" w:rsidRDefault="00290B8A" w:rsidP="00290B8A">
            <w:pPr>
              <w:jc w:val="center"/>
              <w:rPr>
                <w:rFonts w:ascii="Times New Roman" w:hAnsi="Times New Roman" w:cs="Times New Roman"/>
                <w:sz w:val="24"/>
                <w:szCs w:val="24"/>
              </w:rPr>
            </w:pPr>
          </w:p>
        </w:tc>
      </w:tr>
      <w:tr w:rsidR="00290B8A" w:rsidTr="001E12F0">
        <w:trPr>
          <w:trHeight w:val="20"/>
        </w:trPr>
        <w:tc>
          <w:tcPr>
            <w:tcW w:w="7797" w:type="dxa"/>
          </w:tcPr>
          <w:p w:rsidR="00290B8A" w:rsidRPr="008B3357" w:rsidRDefault="00290B8A" w:rsidP="00290B8A">
            <w:pPr>
              <w:spacing w:line="200" w:lineRule="exact"/>
              <w:jc w:val="both"/>
              <w:rPr>
                <w:rFonts w:ascii="Times New Roman" w:hAnsi="Times New Roman" w:cs="Times New Roman"/>
                <w:b/>
                <w:spacing w:val="-10"/>
                <w:sz w:val="23"/>
                <w:szCs w:val="23"/>
              </w:rPr>
            </w:pPr>
            <w:r w:rsidRPr="008B3357">
              <w:rPr>
                <w:rFonts w:ascii="Times New Roman" w:hAnsi="Times New Roman" w:cs="Times New Roman"/>
                <w:b/>
                <w:spacing w:val="-10"/>
                <w:sz w:val="23"/>
                <w:szCs w:val="23"/>
                <w:lang w:val="en-US"/>
              </w:rPr>
              <w:t>IV</w:t>
            </w:r>
            <w:r w:rsidRPr="008B3357">
              <w:rPr>
                <w:rFonts w:ascii="Times New Roman" w:hAnsi="Times New Roman" w:cs="Times New Roman"/>
                <w:b/>
                <w:spacing w:val="-10"/>
                <w:sz w:val="23"/>
                <w:szCs w:val="23"/>
              </w:rPr>
              <w:t>. Оформление портфолио собственных педагогических достижений</w:t>
            </w:r>
          </w:p>
        </w:tc>
        <w:tc>
          <w:tcPr>
            <w:tcW w:w="1015" w:type="dxa"/>
          </w:tcPr>
          <w:p w:rsidR="00290B8A" w:rsidRDefault="00290B8A" w:rsidP="00290B8A">
            <w:pPr>
              <w:spacing w:line="200" w:lineRule="exact"/>
              <w:jc w:val="center"/>
              <w:rPr>
                <w:rFonts w:ascii="Times New Roman" w:hAnsi="Times New Roman" w:cs="Times New Roman"/>
                <w:sz w:val="24"/>
                <w:szCs w:val="24"/>
              </w:rPr>
            </w:pPr>
          </w:p>
        </w:tc>
        <w:tc>
          <w:tcPr>
            <w:tcW w:w="952" w:type="dxa"/>
          </w:tcPr>
          <w:p w:rsidR="00290B8A" w:rsidRDefault="00290B8A" w:rsidP="00290B8A">
            <w:pPr>
              <w:spacing w:line="200" w:lineRule="exact"/>
              <w:jc w:val="center"/>
              <w:rPr>
                <w:rFonts w:ascii="Times New Roman" w:hAnsi="Times New Roman" w:cs="Times New Roman"/>
                <w:sz w:val="24"/>
                <w:szCs w:val="24"/>
              </w:rPr>
            </w:pPr>
          </w:p>
        </w:tc>
        <w:tc>
          <w:tcPr>
            <w:tcW w:w="873" w:type="dxa"/>
          </w:tcPr>
          <w:p w:rsidR="00290B8A" w:rsidRDefault="00290B8A" w:rsidP="00290B8A">
            <w:pPr>
              <w:jc w:val="center"/>
              <w:rPr>
                <w:rFonts w:ascii="Times New Roman" w:hAnsi="Times New Roman" w:cs="Times New Roman"/>
                <w:sz w:val="24"/>
                <w:szCs w:val="24"/>
              </w:rPr>
            </w:pPr>
          </w:p>
        </w:tc>
      </w:tr>
      <w:tr w:rsidR="00290B8A" w:rsidTr="00766DA0">
        <w:trPr>
          <w:trHeight w:val="20"/>
        </w:trPr>
        <w:tc>
          <w:tcPr>
            <w:tcW w:w="7797" w:type="dxa"/>
            <w:vMerge w:val="restart"/>
            <w:vAlign w:val="bottom"/>
          </w:tcPr>
          <w:p w:rsidR="00290B8A" w:rsidRPr="004572B6" w:rsidRDefault="00290B8A" w:rsidP="00766DA0">
            <w:pPr>
              <w:spacing w:line="200" w:lineRule="exact"/>
              <w:jc w:val="right"/>
              <w:rPr>
                <w:rFonts w:ascii="Times New Roman" w:hAnsi="Times New Roman" w:cs="Times New Roman"/>
                <w:b/>
                <w:sz w:val="24"/>
                <w:szCs w:val="24"/>
              </w:rPr>
            </w:pPr>
            <w:r w:rsidRPr="004572B6">
              <w:rPr>
                <w:rFonts w:ascii="Times New Roman" w:hAnsi="Times New Roman" w:cs="Times New Roman"/>
                <w:b/>
                <w:sz w:val="24"/>
                <w:szCs w:val="24"/>
              </w:rPr>
              <w:t>Итог:</w:t>
            </w:r>
          </w:p>
        </w:tc>
        <w:tc>
          <w:tcPr>
            <w:tcW w:w="1015" w:type="dxa"/>
          </w:tcPr>
          <w:p w:rsidR="00290B8A" w:rsidRPr="002C6113" w:rsidRDefault="00290B8A" w:rsidP="00290B8A">
            <w:pPr>
              <w:spacing w:line="200" w:lineRule="exact"/>
              <w:jc w:val="center"/>
              <w:rPr>
                <w:rFonts w:ascii="Times New Roman" w:hAnsi="Times New Roman" w:cs="Times New Roman"/>
                <w:sz w:val="20"/>
                <w:szCs w:val="20"/>
              </w:rPr>
            </w:pPr>
          </w:p>
        </w:tc>
        <w:tc>
          <w:tcPr>
            <w:tcW w:w="952" w:type="dxa"/>
          </w:tcPr>
          <w:p w:rsidR="00290B8A" w:rsidRPr="002C6113" w:rsidRDefault="00290B8A" w:rsidP="00290B8A">
            <w:pPr>
              <w:spacing w:line="200" w:lineRule="exact"/>
              <w:jc w:val="center"/>
              <w:rPr>
                <w:rFonts w:ascii="Times New Roman" w:hAnsi="Times New Roman" w:cs="Times New Roman"/>
                <w:sz w:val="20"/>
                <w:szCs w:val="20"/>
              </w:rPr>
            </w:pPr>
          </w:p>
        </w:tc>
        <w:tc>
          <w:tcPr>
            <w:tcW w:w="873" w:type="dxa"/>
          </w:tcPr>
          <w:p w:rsidR="00290B8A" w:rsidRPr="002C6113" w:rsidRDefault="00290B8A" w:rsidP="00290B8A">
            <w:pPr>
              <w:jc w:val="center"/>
              <w:rPr>
                <w:rFonts w:ascii="Times New Roman" w:hAnsi="Times New Roman" w:cs="Times New Roman"/>
                <w:sz w:val="20"/>
                <w:szCs w:val="20"/>
              </w:rPr>
            </w:pPr>
          </w:p>
        </w:tc>
      </w:tr>
      <w:tr w:rsidR="00290B8A" w:rsidTr="0067302E">
        <w:trPr>
          <w:trHeight w:val="293"/>
        </w:trPr>
        <w:tc>
          <w:tcPr>
            <w:tcW w:w="7797" w:type="dxa"/>
            <w:vMerge/>
          </w:tcPr>
          <w:p w:rsidR="00290B8A" w:rsidRPr="00203503" w:rsidRDefault="00290B8A" w:rsidP="00290B8A">
            <w:pPr>
              <w:spacing w:line="200" w:lineRule="exact"/>
              <w:jc w:val="right"/>
              <w:rPr>
                <w:rFonts w:ascii="Times New Roman" w:hAnsi="Times New Roman" w:cs="Times New Roman"/>
                <w:sz w:val="24"/>
                <w:szCs w:val="24"/>
              </w:rPr>
            </w:pPr>
          </w:p>
        </w:tc>
        <w:tc>
          <w:tcPr>
            <w:tcW w:w="2840" w:type="dxa"/>
            <w:gridSpan w:val="3"/>
          </w:tcPr>
          <w:p w:rsidR="00290B8A" w:rsidRPr="002C6113" w:rsidRDefault="00290B8A" w:rsidP="00290B8A">
            <w:pPr>
              <w:spacing w:line="200" w:lineRule="exact"/>
              <w:jc w:val="center"/>
              <w:rPr>
                <w:rFonts w:ascii="Times New Roman" w:hAnsi="Times New Roman" w:cs="Times New Roman"/>
                <w:sz w:val="20"/>
                <w:szCs w:val="20"/>
              </w:rPr>
            </w:pPr>
          </w:p>
        </w:tc>
        <w:bookmarkStart w:id="0" w:name="_GoBack"/>
        <w:bookmarkEnd w:id="0"/>
      </w:tr>
    </w:tbl>
    <w:p w:rsidR="00E52657" w:rsidRDefault="00E9701D" w:rsidP="00E52657">
      <w:pPr>
        <w:spacing w:after="0" w:line="240" w:lineRule="auto"/>
        <w:ind w:firstLine="708"/>
        <w:jc w:val="both"/>
        <w:rPr>
          <w:rFonts w:ascii="Times New Roman" w:hAnsi="Times New Roman" w:cs="Times New Roman"/>
        </w:rPr>
      </w:pPr>
      <w:r w:rsidRPr="00E52657">
        <w:rPr>
          <w:rFonts w:ascii="Times New Roman" w:hAnsi="Times New Roman" w:cs="Times New Roman"/>
        </w:rPr>
        <w:t xml:space="preserve">Для заполнения таблицы необходимо учесть уровень показателей оценки результата: </w:t>
      </w:r>
    </w:p>
    <w:p w:rsidR="00E9701D" w:rsidRPr="00E52657" w:rsidRDefault="00E9701D" w:rsidP="00E52657">
      <w:pPr>
        <w:spacing w:after="0" w:line="240" w:lineRule="auto"/>
        <w:ind w:firstLine="708"/>
        <w:jc w:val="both"/>
        <w:rPr>
          <w:rFonts w:ascii="Times New Roman" w:hAnsi="Times New Roman" w:cs="Times New Roman"/>
          <w:b/>
        </w:rPr>
      </w:pPr>
      <w:r w:rsidRPr="00E52657">
        <w:rPr>
          <w:rFonts w:ascii="Times New Roman" w:hAnsi="Times New Roman" w:cs="Times New Roman"/>
          <w:b/>
        </w:rPr>
        <w:t>низкий –</w:t>
      </w:r>
      <w:r w:rsidR="00870ED2" w:rsidRPr="00E52657">
        <w:rPr>
          <w:rFonts w:ascii="Times New Roman" w:hAnsi="Times New Roman" w:cs="Times New Roman"/>
          <w:b/>
        </w:rPr>
        <w:t xml:space="preserve"> </w:t>
      </w:r>
      <w:r w:rsidRPr="00E52657">
        <w:rPr>
          <w:rFonts w:ascii="Times New Roman" w:hAnsi="Times New Roman" w:cs="Times New Roman"/>
          <w:b/>
        </w:rPr>
        <w:t>2 балла, средний – 3 балла, высокий – 4, 5 балла</w:t>
      </w:r>
      <w:r w:rsidR="00531110" w:rsidRPr="00E52657">
        <w:rPr>
          <w:rFonts w:ascii="Times New Roman" w:hAnsi="Times New Roman" w:cs="Times New Roman"/>
          <w:b/>
        </w:rPr>
        <w:t>.</w:t>
      </w:r>
    </w:p>
    <w:p w:rsidR="002C6113" w:rsidRPr="00E52657" w:rsidRDefault="002C6113" w:rsidP="00D711D6">
      <w:pPr>
        <w:spacing w:after="0" w:line="240" w:lineRule="auto"/>
        <w:ind w:firstLine="708"/>
        <w:jc w:val="both"/>
        <w:rPr>
          <w:rFonts w:ascii="Times New Roman" w:hAnsi="Times New Roman" w:cs="Times New Roman"/>
          <w:b/>
        </w:rPr>
      </w:pPr>
      <w:r w:rsidRPr="00E52657">
        <w:rPr>
          <w:rFonts w:ascii="Times New Roman" w:hAnsi="Times New Roman" w:cs="Times New Roman"/>
        </w:rPr>
        <w:t>Полученные балл</w:t>
      </w:r>
      <w:r w:rsidR="00E52657">
        <w:rPr>
          <w:rFonts w:ascii="Times New Roman" w:hAnsi="Times New Roman" w:cs="Times New Roman"/>
        </w:rPr>
        <w:t xml:space="preserve">ы суммировать и разделить на </w:t>
      </w:r>
      <w:r w:rsidR="00A634AC">
        <w:rPr>
          <w:rFonts w:ascii="Times New Roman" w:hAnsi="Times New Roman" w:cs="Times New Roman"/>
        </w:rPr>
        <w:t>37</w:t>
      </w:r>
      <w:r w:rsidR="00E52657">
        <w:rPr>
          <w:rFonts w:ascii="Times New Roman" w:hAnsi="Times New Roman" w:cs="Times New Roman"/>
        </w:rPr>
        <w:t xml:space="preserve"> (количество пунктов).</w:t>
      </w:r>
    </w:p>
    <w:p w:rsidR="00531110" w:rsidRDefault="00531110" w:rsidP="00E923DB">
      <w:pPr>
        <w:spacing w:after="0" w:line="240" w:lineRule="auto"/>
        <w:ind w:firstLine="708"/>
        <w:jc w:val="center"/>
        <w:rPr>
          <w:rFonts w:ascii="Times New Roman" w:hAnsi="Times New Roman" w:cs="Times New Roman"/>
          <w:b/>
          <w:sz w:val="24"/>
          <w:szCs w:val="24"/>
        </w:rPr>
      </w:pPr>
    </w:p>
    <w:p w:rsidR="00E923DB" w:rsidRPr="00E923DB" w:rsidRDefault="00E923DB" w:rsidP="00E923DB">
      <w:pPr>
        <w:spacing w:after="0" w:line="240" w:lineRule="auto"/>
        <w:ind w:firstLine="708"/>
        <w:jc w:val="center"/>
        <w:rPr>
          <w:rFonts w:ascii="Times New Roman" w:hAnsi="Times New Roman" w:cs="Times New Roman"/>
          <w:b/>
          <w:sz w:val="24"/>
          <w:szCs w:val="24"/>
        </w:rPr>
      </w:pPr>
      <w:r w:rsidRPr="00E923DB">
        <w:rPr>
          <w:rFonts w:ascii="Times New Roman" w:hAnsi="Times New Roman" w:cs="Times New Roman"/>
          <w:b/>
          <w:sz w:val="24"/>
          <w:szCs w:val="24"/>
        </w:rPr>
        <w:t>Уровни развития компетенций</w:t>
      </w:r>
    </w:p>
    <w:p w:rsidR="004C567B" w:rsidRPr="00A634AC" w:rsidRDefault="00E923DB" w:rsidP="00A634AC">
      <w:pPr>
        <w:spacing w:after="0" w:line="240" w:lineRule="auto"/>
        <w:ind w:firstLine="709"/>
        <w:jc w:val="both"/>
        <w:rPr>
          <w:rFonts w:ascii="Times New Roman" w:hAnsi="Times New Roman" w:cs="Times New Roman"/>
          <w:spacing w:val="-10"/>
          <w:sz w:val="20"/>
          <w:szCs w:val="20"/>
        </w:rPr>
      </w:pPr>
      <w:r w:rsidRPr="00A634AC">
        <w:rPr>
          <w:rFonts w:ascii="Times New Roman" w:hAnsi="Times New Roman" w:cs="Times New Roman"/>
          <w:b/>
          <w:spacing w:val="-10"/>
          <w:sz w:val="20"/>
          <w:szCs w:val="20"/>
          <w:u w:val="single"/>
        </w:rPr>
        <w:t>Высокий уровен</w:t>
      </w:r>
      <w:r w:rsidRPr="00A634AC">
        <w:rPr>
          <w:rFonts w:ascii="Times New Roman" w:hAnsi="Times New Roman" w:cs="Times New Roman"/>
          <w:b/>
          <w:spacing w:val="-10"/>
          <w:sz w:val="20"/>
          <w:szCs w:val="20"/>
        </w:rPr>
        <w:t xml:space="preserve">ь развития компетенций будущего педагога – </w:t>
      </w:r>
      <w:r w:rsidRPr="00A634AC">
        <w:rPr>
          <w:rFonts w:ascii="Times New Roman" w:hAnsi="Times New Roman" w:cs="Times New Roman"/>
          <w:spacing w:val="-10"/>
          <w:sz w:val="20"/>
          <w:szCs w:val="20"/>
        </w:rPr>
        <w:t>характеризуется полнотой сформированности всех обозначенных в характеристике профессиональных компетенций, системностью их проявления, когда студент способен в полной мере осуществить предмет деятельности, выделяя цель, задачу, осуществляя реализацию содержания образования, выявляя условия наиболее эффективного процессуально-инструментального сопровождения развития обучающегося, осуществляя подбор методик для достижения результата образования личности и его коррекции</w:t>
      </w:r>
      <w:r w:rsidR="004B0069" w:rsidRPr="00A634AC">
        <w:rPr>
          <w:rFonts w:ascii="Times New Roman" w:hAnsi="Times New Roman" w:cs="Times New Roman"/>
          <w:spacing w:val="-10"/>
          <w:sz w:val="20"/>
          <w:szCs w:val="20"/>
        </w:rPr>
        <w:t>.</w:t>
      </w:r>
    </w:p>
    <w:p w:rsidR="004B0069" w:rsidRPr="00A634AC" w:rsidRDefault="004B0069" w:rsidP="00A634AC">
      <w:pPr>
        <w:spacing w:after="0" w:line="240" w:lineRule="auto"/>
        <w:ind w:firstLine="709"/>
        <w:jc w:val="both"/>
        <w:rPr>
          <w:rFonts w:ascii="Times New Roman" w:hAnsi="Times New Roman" w:cs="Times New Roman"/>
          <w:spacing w:val="-10"/>
          <w:sz w:val="20"/>
          <w:szCs w:val="20"/>
        </w:rPr>
      </w:pPr>
      <w:r w:rsidRPr="00A634AC">
        <w:rPr>
          <w:rFonts w:ascii="Times New Roman" w:hAnsi="Times New Roman" w:cs="Times New Roman"/>
          <w:b/>
          <w:spacing w:val="-10"/>
          <w:sz w:val="20"/>
          <w:szCs w:val="20"/>
          <w:u w:val="single"/>
        </w:rPr>
        <w:t>Средний уровень</w:t>
      </w:r>
      <w:r w:rsidRPr="00A634AC">
        <w:rPr>
          <w:rFonts w:ascii="Times New Roman" w:hAnsi="Times New Roman" w:cs="Times New Roman"/>
          <w:b/>
          <w:spacing w:val="-10"/>
          <w:sz w:val="20"/>
          <w:szCs w:val="20"/>
        </w:rPr>
        <w:t xml:space="preserve"> развития компетенций будущего педагога</w:t>
      </w:r>
      <w:r w:rsidRPr="00A634AC">
        <w:rPr>
          <w:rFonts w:ascii="Times New Roman" w:hAnsi="Times New Roman" w:cs="Times New Roman"/>
          <w:spacing w:val="-10"/>
          <w:sz w:val="20"/>
          <w:szCs w:val="20"/>
        </w:rPr>
        <w:t xml:space="preserve"> </w:t>
      </w:r>
      <w:r w:rsidR="00870ED2" w:rsidRPr="00A634AC">
        <w:rPr>
          <w:rFonts w:ascii="Times New Roman" w:hAnsi="Times New Roman" w:cs="Times New Roman"/>
          <w:spacing w:val="-10"/>
          <w:sz w:val="20"/>
          <w:szCs w:val="20"/>
        </w:rPr>
        <w:t>–</w:t>
      </w:r>
      <w:r w:rsidRPr="00A634AC">
        <w:rPr>
          <w:rFonts w:ascii="Times New Roman" w:hAnsi="Times New Roman" w:cs="Times New Roman"/>
          <w:spacing w:val="-10"/>
          <w:sz w:val="20"/>
          <w:szCs w:val="20"/>
        </w:rPr>
        <w:t xml:space="preserve"> </w:t>
      </w:r>
      <w:r w:rsidR="00870ED2" w:rsidRPr="00A634AC">
        <w:rPr>
          <w:rFonts w:ascii="Times New Roman" w:hAnsi="Times New Roman" w:cs="Times New Roman"/>
          <w:spacing w:val="-10"/>
          <w:sz w:val="20"/>
          <w:szCs w:val="20"/>
        </w:rPr>
        <w:t>характеризуется сформированностью профессиональных компетенций в целом и ситуативным их проявлением, когда студент способен ставить цель деятельности, совместно</w:t>
      </w:r>
      <w:r w:rsidR="00D801B6" w:rsidRPr="00A634AC">
        <w:rPr>
          <w:rFonts w:ascii="Times New Roman" w:hAnsi="Times New Roman" w:cs="Times New Roman"/>
          <w:spacing w:val="-10"/>
          <w:sz w:val="20"/>
          <w:szCs w:val="20"/>
        </w:rPr>
        <w:t xml:space="preserve"> с педагогом отрабатывать содержание образования, при поддержке педагога осуществлять подбор необходимой методики деятельности, совместно с педагогом определять условия достижения результата образования личности и его коррекции.</w:t>
      </w:r>
    </w:p>
    <w:p w:rsidR="009A163C" w:rsidRPr="00A634AC" w:rsidRDefault="009A163C" w:rsidP="00A634AC">
      <w:pPr>
        <w:spacing w:after="0" w:line="240" w:lineRule="auto"/>
        <w:ind w:firstLine="709"/>
        <w:jc w:val="both"/>
        <w:rPr>
          <w:rFonts w:ascii="Times New Roman" w:hAnsi="Times New Roman" w:cs="Times New Roman"/>
          <w:spacing w:val="-10"/>
          <w:sz w:val="20"/>
          <w:szCs w:val="20"/>
        </w:rPr>
      </w:pPr>
      <w:r w:rsidRPr="00A634AC">
        <w:rPr>
          <w:rFonts w:ascii="Times New Roman" w:hAnsi="Times New Roman" w:cs="Times New Roman"/>
          <w:b/>
          <w:spacing w:val="-10"/>
          <w:sz w:val="20"/>
          <w:szCs w:val="20"/>
          <w:u w:val="single"/>
        </w:rPr>
        <w:t>Низкий уровень</w:t>
      </w:r>
      <w:r w:rsidRPr="00A634AC">
        <w:rPr>
          <w:rFonts w:ascii="Times New Roman" w:hAnsi="Times New Roman" w:cs="Times New Roman"/>
          <w:b/>
          <w:spacing w:val="-10"/>
          <w:sz w:val="20"/>
          <w:szCs w:val="20"/>
        </w:rPr>
        <w:t xml:space="preserve"> развития компетенций будущего педагога</w:t>
      </w:r>
      <w:r w:rsidRPr="00A634AC">
        <w:rPr>
          <w:rFonts w:ascii="Times New Roman" w:hAnsi="Times New Roman" w:cs="Times New Roman"/>
          <w:spacing w:val="-10"/>
          <w:sz w:val="20"/>
          <w:szCs w:val="20"/>
        </w:rPr>
        <w:t xml:space="preserve"> – характеризуется несформированностью профессиональных компетенций в целом и ситуативным их проявлением, когда студент не способен определять контекст цели деятельности или определяет ее не верно, не способен адекватно реализовывать цели при обработке содержания образования, не может самостоятельно подбирать педагогически целесообразную методику деятельности, не может достичь результата по образованию личности обучающегося и осуществить коррекцию.</w:t>
      </w:r>
    </w:p>
    <w:p w:rsidR="00531110" w:rsidRPr="00A634AC" w:rsidRDefault="00531110" w:rsidP="00A634AC">
      <w:pPr>
        <w:spacing w:before="120" w:after="0" w:line="200" w:lineRule="exact"/>
        <w:ind w:left="357" w:firstLine="346"/>
        <w:jc w:val="both"/>
        <w:rPr>
          <w:rFonts w:ascii="Times New Roman" w:hAnsi="Times New Roman" w:cs="Times New Roman"/>
          <w:b/>
          <w:sz w:val="20"/>
          <w:szCs w:val="20"/>
        </w:rPr>
      </w:pPr>
      <w:r w:rsidRPr="00A634AC">
        <w:rPr>
          <w:rFonts w:ascii="Times New Roman" w:hAnsi="Times New Roman" w:cs="Times New Roman"/>
          <w:b/>
          <w:sz w:val="20"/>
          <w:szCs w:val="20"/>
        </w:rPr>
        <w:t>Пересчет полученной суммы баллов в оценку производится по шкале:</w:t>
      </w:r>
    </w:p>
    <w:p w:rsidR="00531110" w:rsidRPr="00A634AC" w:rsidRDefault="00531110" w:rsidP="00A634AC">
      <w:pPr>
        <w:spacing w:after="0" w:line="200" w:lineRule="exact"/>
        <w:ind w:left="357" w:firstLine="346"/>
        <w:jc w:val="both"/>
        <w:rPr>
          <w:rFonts w:ascii="Times New Roman" w:hAnsi="Times New Roman" w:cs="Times New Roman"/>
          <w:sz w:val="20"/>
          <w:szCs w:val="20"/>
        </w:rPr>
      </w:pPr>
      <w:r w:rsidRPr="00A634AC">
        <w:rPr>
          <w:rFonts w:ascii="Times New Roman" w:hAnsi="Times New Roman" w:cs="Times New Roman"/>
          <w:sz w:val="20"/>
          <w:szCs w:val="20"/>
        </w:rPr>
        <w:t>60 - 75 баллов– «удовлетворительно»</w:t>
      </w:r>
    </w:p>
    <w:p w:rsidR="00531110" w:rsidRPr="00A634AC" w:rsidRDefault="00531110" w:rsidP="00A634AC">
      <w:pPr>
        <w:spacing w:after="0" w:line="200" w:lineRule="exact"/>
        <w:ind w:left="357" w:firstLine="346"/>
        <w:jc w:val="both"/>
        <w:rPr>
          <w:rFonts w:ascii="Times New Roman" w:hAnsi="Times New Roman" w:cs="Times New Roman"/>
          <w:sz w:val="20"/>
          <w:szCs w:val="20"/>
        </w:rPr>
      </w:pPr>
      <w:r w:rsidRPr="00A634AC">
        <w:rPr>
          <w:rFonts w:ascii="Times New Roman" w:hAnsi="Times New Roman" w:cs="Times New Roman"/>
          <w:sz w:val="20"/>
          <w:szCs w:val="20"/>
        </w:rPr>
        <w:t>76 - 90 баллов – «хорошо»</w:t>
      </w:r>
    </w:p>
    <w:p w:rsidR="00531110" w:rsidRPr="00A634AC" w:rsidRDefault="00531110" w:rsidP="00A634AC">
      <w:pPr>
        <w:spacing w:after="0" w:line="200" w:lineRule="exact"/>
        <w:ind w:left="357" w:firstLine="346"/>
        <w:jc w:val="both"/>
        <w:rPr>
          <w:sz w:val="20"/>
          <w:szCs w:val="20"/>
        </w:rPr>
      </w:pPr>
      <w:r w:rsidRPr="00A634AC">
        <w:rPr>
          <w:rFonts w:ascii="Times New Roman" w:hAnsi="Times New Roman" w:cs="Times New Roman"/>
          <w:sz w:val="20"/>
          <w:szCs w:val="20"/>
        </w:rPr>
        <w:t>91 - 100 баллов – «отлично»</w:t>
      </w:r>
    </w:p>
    <w:p w:rsidR="00643C65" w:rsidRPr="00DC0440" w:rsidRDefault="00643C65" w:rsidP="00A634AC">
      <w:pPr>
        <w:spacing w:before="120" w:after="0"/>
        <w:ind w:firstLine="709"/>
        <w:jc w:val="both"/>
        <w:rPr>
          <w:rFonts w:ascii="Times New Roman" w:hAnsi="Times New Roman" w:cs="Times New Roman"/>
          <w:sz w:val="24"/>
          <w:szCs w:val="24"/>
        </w:rPr>
      </w:pPr>
      <w:r w:rsidRPr="00531110">
        <w:rPr>
          <w:rFonts w:ascii="Times New Roman" w:hAnsi="Times New Roman" w:cs="Times New Roman"/>
          <w:b/>
          <w:sz w:val="24"/>
          <w:szCs w:val="24"/>
        </w:rPr>
        <w:t xml:space="preserve">Результаты практики могут быть оценены </w:t>
      </w:r>
      <w:r w:rsidR="00BA45B7" w:rsidRPr="00531110">
        <w:rPr>
          <w:rFonts w:ascii="Times New Roman" w:hAnsi="Times New Roman" w:cs="Times New Roman"/>
          <w:b/>
          <w:sz w:val="24"/>
          <w:szCs w:val="24"/>
        </w:rPr>
        <w:t>на</w:t>
      </w:r>
      <w:r w:rsidR="00BA45B7">
        <w:rPr>
          <w:rFonts w:ascii="Times New Roman" w:hAnsi="Times New Roman" w:cs="Times New Roman"/>
          <w:sz w:val="24"/>
          <w:szCs w:val="24"/>
        </w:rPr>
        <w:t xml:space="preserve"> </w:t>
      </w:r>
      <w:r w:rsidRPr="00DC0440">
        <w:rPr>
          <w:rFonts w:ascii="Times New Roman" w:hAnsi="Times New Roman" w:cs="Times New Roman"/>
          <w:sz w:val="24"/>
          <w:szCs w:val="24"/>
        </w:rPr>
        <w:t>____</w:t>
      </w:r>
      <w:r w:rsidR="004564E5" w:rsidRPr="00DC0440">
        <w:rPr>
          <w:rFonts w:ascii="Times New Roman" w:hAnsi="Times New Roman" w:cs="Times New Roman"/>
          <w:sz w:val="24"/>
          <w:szCs w:val="24"/>
        </w:rPr>
        <w:t>__</w:t>
      </w:r>
      <w:r w:rsidRPr="00DC0440">
        <w:rPr>
          <w:rFonts w:ascii="Times New Roman" w:hAnsi="Times New Roman" w:cs="Times New Roman"/>
          <w:sz w:val="24"/>
          <w:szCs w:val="24"/>
        </w:rPr>
        <w:t>______________</w:t>
      </w:r>
    </w:p>
    <w:p w:rsidR="00643C65" w:rsidRDefault="00643C65" w:rsidP="00643C65">
      <w:pPr>
        <w:spacing w:after="0"/>
        <w:jc w:val="both"/>
        <w:rPr>
          <w:rFonts w:ascii="Times New Roman" w:hAnsi="Times New Roman" w:cs="Times New Roman"/>
          <w:sz w:val="24"/>
          <w:szCs w:val="24"/>
        </w:rPr>
      </w:pPr>
    </w:p>
    <w:p w:rsidR="00643C65" w:rsidRDefault="00643C65" w:rsidP="00643C65">
      <w:pPr>
        <w:spacing w:after="0"/>
        <w:jc w:val="both"/>
        <w:rPr>
          <w:rFonts w:ascii="Times New Roman" w:hAnsi="Times New Roman" w:cs="Times New Roman"/>
          <w:sz w:val="24"/>
          <w:szCs w:val="24"/>
        </w:rPr>
      </w:pPr>
      <w:r>
        <w:rPr>
          <w:rFonts w:ascii="Times New Roman" w:hAnsi="Times New Roman" w:cs="Times New Roman"/>
          <w:sz w:val="24"/>
          <w:szCs w:val="24"/>
        </w:rPr>
        <w:t>Педагог образовательного</w:t>
      </w:r>
    </w:p>
    <w:p w:rsidR="00643C65" w:rsidRDefault="00643C65" w:rsidP="00643C65">
      <w:pPr>
        <w:spacing w:after="0"/>
        <w:jc w:val="both"/>
        <w:rPr>
          <w:rFonts w:ascii="Times New Roman" w:hAnsi="Times New Roman" w:cs="Times New Roman"/>
          <w:sz w:val="24"/>
          <w:szCs w:val="24"/>
        </w:rPr>
      </w:pPr>
      <w:r>
        <w:rPr>
          <w:rFonts w:ascii="Times New Roman" w:hAnsi="Times New Roman" w:cs="Times New Roman"/>
          <w:sz w:val="24"/>
          <w:szCs w:val="24"/>
        </w:rPr>
        <w:t xml:space="preserve">учреждения                         </w:t>
      </w:r>
      <w:r w:rsidR="004A1B49">
        <w:rPr>
          <w:rFonts w:ascii="Times New Roman" w:hAnsi="Times New Roman" w:cs="Times New Roman"/>
          <w:sz w:val="24"/>
          <w:szCs w:val="24"/>
        </w:rPr>
        <w:t xml:space="preserve">     </w:t>
      </w:r>
      <w:r>
        <w:rPr>
          <w:rFonts w:ascii="Times New Roman" w:hAnsi="Times New Roman" w:cs="Times New Roman"/>
          <w:sz w:val="24"/>
          <w:szCs w:val="24"/>
        </w:rPr>
        <w:t xml:space="preserve">____________________               </w:t>
      </w:r>
      <w:r w:rsidR="0067675E">
        <w:rPr>
          <w:rFonts w:ascii="Times New Roman" w:hAnsi="Times New Roman" w:cs="Times New Roman"/>
          <w:sz w:val="24"/>
          <w:szCs w:val="24"/>
        </w:rPr>
        <w:t xml:space="preserve">                </w:t>
      </w:r>
      <w:r>
        <w:rPr>
          <w:rFonts w:ascii="Times New Roman" w:hAnsi="Times New Roman" w:cs="Times New Roman"/>
          <w:sz w:val="24"/>
          <w:szCs w:val="24"/>
        </w:rPr>
        <w:t xml:space="preserve">   _______</w:t>
      </w:r>
      <w:r w:rsidR="0067675E">
        <w:rPr>
          <w:rFonts w:ascii="Times New Roman" w:hAnsi="Times New Roman" w:cs="Times New Roman"/>
          <w:sz w:val="24"/>
          <w:szCs w:val="24"/>
        </w:rPr>
        <w:t>_</w:t>
      </w:r>
      <w:r>
        <w:rPr>
          <w:rFonts w:ascii="Times New Roman" w:hAnsi="Times New Roman" w:cs="Times New Roman"/>
          <w:sz w:val="24"/>
          <w:szCs w:val="24"/>
        </w:rPr>
        <w:t>_____________</w:t>
      </w:r>
    </w:p>
    <w:p w:rsidR="0067675E" w:rsidRDefault="0067675E" w:rsidP="00643C65">
      <w:pPr>
        <w:spacing w:after="0"/>
        <w:jc w:val="both"/>
        <w:rPr>
          <w:rFonts w:ascii="Times New Roman" w:hAnsi="Times New Roman" w:cs="Times New Roman"/>
          <w:b/>
          <w:sz w:val="24"/>
          <w:szCs w:val="24"/>
          <w:vertAlign w:val="superscript"/>
        </w:rPr>
      </w:pPr>
      <w:r>
        <w:rPr>
          <w:rFonts w:ascii="Times New Roman" w:hAnsi="Times New Roman" w:cs="Times New Roman"/>
          <w:sz w:val="24"/>
          <w:szCs w:val="24"/>
        </w:rPr>
        <w:t xml:space="preserve">                                                           </w:t>
      </w:r>
      <w:r w:rsidRPr="0067675E">
        <w:rPr>
          <w:rFonts w:ascii="Times New Roman" w:hAnsi="Times New Roman" w:cs="Times New Roman"/>
          <w:b/>
          <w:sz w:val="24"/>
          <w:szCs w:val="24"/>
        </w:rPr>
        <w:t xml:space="preserve"> </w:t>
      </w:r>
      <w:r w:rsidR="004A1B49">
        <w:rPr>
          <w:rFonts w:ascii="Times New Roman" w:hAnsi="Times New Roman" w:cs="Times New Roman"/>
          <w:b/>
          <w:sz w:val="24"/>
          <w:szCs w:val="24"/>
        </w:rPr>
        <w:t xml:space="preserve">   </w:t>
      </w:r>
      <w:r w:rsidRPr="004A1B49">
        <w:rPr>
          <w:rFonts w:ascii="Times New Roman" w:hAnsi="Times New Roman" w:cs="Times New Roman"/>
          <w:sz w:val="24"/>
          <w:szCs w:val="24"/>
          <w:vertAlign w:val="superscript"/>
        </w:rPr>
        <w:t xml:space="preserve">подпись    </w:t>
      </w:r>
      <w:r>
        <w:rPr>
          <w:rFonts w:ascii="Times New Roman" w:hAnsi="Times New Roman" w:cs="Times New Roman"/>
          <w:b/>
          <w:sz w:val="24"/>
          <w:szCs w:val="24"/>
          <w:vertAlign w:val="superscript"/>
        </w:rPr>
        <w:t xml:space="preserve">                                                                                                </w:t>
      </w:r>
      <w:r w:rsidR="004A1B49">
        <w:rPr>
          <w:rFonts w:ascii="Times New Roman" w:hAnsi="Times New Roman" w:cs="Times New Roman"/>
          <w:b/>
          <w:sz w:val="24"/>
          <w:szCs w:val="24"/>
          <w:vertAlign w:val="superscript"/>
        </w:rPr>
        <w:t xml:space="preserve">   </w:t>
      </w:r>
      <w:r>
        <w:rPr>
          <w:rFonts w:ascii="Times New Roman" w:hAnsi="Times New Roman" w:cs="Times New Roman"/>
          <w:b/>
          <w:sz w:val="24"/>
          <w:szCs w:val="24"/>
          <w:vertAlign w:val="superscript"/>
        </w:rPr>
        <w:t xml:space="preserve"> </w:t>
      </w:r>
      <w:r w:rsidRPr="004A1B49">
        <w:rPr>
          <w:rFonts w:ascii="Times New Roman" w:hAnsi="Times New Roman" w:cs="Times New Roman"/>
          <w:sz w:val="24"/>
          <w:szCs w:val="24"/>
          <w:vertAlign w:val="superscript"/>
        </w:rPr>
        <w:t>Ф.И.О.</w:t>
      </w:r>
    </w:p>
    <w:p w:rsidR="0067675E" w:rsidRDefault="0067675E" w:rsidP="00643C65">
      <w:pPr>
        <w:spacing w:after="0"/>
        <w:jc w:val="both"/>
        <w:rPr>
          <w:rFonts w:ascii="Times New Roman" w:hAnsi="Times New Roman" w:cs="Times New Roman"/>
          <w:sz w:val="24"/>
          <w:szCs w:val="24"/>
        </w:rPr>
      </w:pPr>
    </w:p>
    <w:p w:rsidR="0067675E" w:rsidRDefault="0067675E" w:rsidP="00643C65">
      <w:pPr>
        <w:spacing w:after="0"/>
        <w:jc w:val="both"/>
        <w:rPr>
          <w:rFonts w:ascii="Times New Roman" w:hAnsi="Times New Roman" w:cs="Times New Roman"/>
          <w:sz w:val="24"/>
          <w:szCs w:val="24"/>
        </w:rPr>
      </w:pPr>
      <w:r>
        <w:rPr>
          <w:rFonts w:ascii="Times New Roman" w:hAnsi="Times New Roman" w:cs="Times New Roman"/>
          <w:sz w:val="24"/>
          <w:szCs w:val="24"/>
        </w:rPr>
        <w:t>Методист-руководитель</w:t>
      </w:r>
    </w:p>
    <w:p w:rsidR="0067675E" w:rsidRDefault="0067675E" w:rsidP="0067675E">
      <w:pPr>
        <w:spacing w:after="0"/>
        <w:jc w:val="both"/>
        <w:rPr>
          <w:rFonts w:ascii="Times New Roman" w:hAnsi="Times New Roman" w:cs="Times New Roman"/>
          <w:sz w:val="24"/>
          <w:szCs w:val="24"/>
        </w:rPr>
      </w:pPr>
      <w:r>
        <w:rPr>
          <w:rFonts w:ascii="Times New Roman" w:hAnsi="Times New Roman" w:cs="Times New Roman"/>
          <w:sz w:val="24"/>
          <w:szCs w:val="24"/>
        </w:rPr>
        <w:t xml:space="preserve">педколледжа                         </w:t>
      </w:r>
      <w:r w:rsidR="004A1B49">
        <w:rPr>
          <w:rFonts w:ascii="Times New Roman" w:hAnsi="Times New Roman" w:cs="Times New Roman"/>
          <w:sz w:val="24"/>
          <w:szCs w:val="24"/>
        </w:rPr>
        <w:t xml:space="preserve">   </w:t>
      </w:r>
      <w:r>
        <w:rPr>
          <w:rFonts w:ascii="Times New Roman" w:hAnsi="Times New Roman" w:cs="Times New Roman"/>
          <w:sz w:val="24"/>
          <w:szCs w:val="24"/>
        </w:rPr>
        <w:t>____________________                                   _____________________</w:t>
      </w:r>
    </w:p>
    <w:p w:rsidR="0067675E" w:rsidRPr="004A1B49" w:rsidRDefault="0067675E" w:rsidP="0067675E">
      <w:pPr>
        <w:spacing w:after="0"/>
        <w:jc w:val="both"/>
        <w:rPr>
          <w:rFonts w:ascii="Times New Roman" w:hAnsi="Times New Roman" w:cs="Times New Roman"/>
          <w:sz w:val="24"/>
          <w:szCs w:val="24"/>
          <w:vertAlign w:val="superscript"/>
        </w:rPr>
      </w:pPr>
      <w:r w:rsidRPr="004A1B49">
        <w:rPr>
          <w:rFonts w:ascii="Times New Roman" w:hAnsi="Times New Roman" w:cs="Times New Roman"/>
          <w:sz w:val="24"/>
          <w:szCs w:val="24"/>
        </w:rPr>
        <w:t xml:space="preserve">                                                           </w:t>
      </w:r>
      <w:r w:rsidR="004A1B49">
        <w:rPr>
          <w:rFonts w:ascii="Times New Roman" w:hAnsi="Times New Roman" w:cs="Times New Roman"/>
          <w:sz w:val="24"/>
          <w:szCs w:val="24"/>
        </w:rPr>
        <w:t xml:space="preserve">   </w:t>
      </w:r>
      <w:r w:rsidRPr="004A1B49">
        <w:rPr>
          <w:rFonts w:ascii="Times New Roman" w:hAnsi="Times New Roman" w:cs="Times New Roman"/>
          <w:sz w:val="24"/>
          <w:szCs w:val="24"/>
          <w:vertAlign w:val="superscript"/>
        </w:rPr>
        <w:t xml:space="preserve">подпись                                                                                                    </w:t>
      </w:r>
      <w:r w:rsidR="004A1B49">
        <w:rPr>
          <w:rFonts w:ascii="Times New Roman" w:hAnsi="Times New Roman" w:cs="Times New Roman"/>
          <w:sz w:val="24"/>
          <w:szCs w:val="24"/>
          <w:vertAlign w:val="superscript"/>
        </w:rPr>
        <w:t xml:space="preserve">   </w:t>
      </w:r>
      <w:r w:rsidRPr="004A1B49">
        <w:rPr>
          <w:rFonts w:ascii="Times New Roman" w:hAnsi="Times New Roman" w:cs="Times New Roman"/>
          <w:sz w:val="24"/>
          <w:szCs w:val="24"/>
          <w:vertAlign w:val="superscript"/>
        </w:rPr>
        <w:t xml:space="preserve"> Ф.И.О.</w:t>
      </w:r>
    </w:p>
    <w:p w:rsidR="0067675E" w:rsidRDefault="0067675E" w:rsidP="0067675E">
      <w:pPr>
        <w:spacing w:after="0"/>
        <w:jc w:val="both"/>
        <w:rPr>
          <w:rFonts w:ascii="Times New Roman" w:hAnsi="Times New Roman" w:cs="Times New Roman"/>
          <w:b/>
          <w:sz w:val="24"/>
          <w:szCs w:val="24"/>
        </w:rPr>
      </w:pPr>
      <w:r>
        <w:rPr>
          <w:rFonts w:ascii="Times New Roman" w:hAnsi="Times New Roman" w:cs="Times New Roman"/>
          <w:b/>
          <w:sz w:val="24"/>
          <w:szCs w:val="24"/>
        </w:rPr>
        <w:t>М.П.</w:t>
      </w:r>
    </w:p>
    <w:p w:rsidR="00242BD2" w:rsidRDefault="00242BD2" w:rsidP="0067675E">
      <w:pPr>
        <w:spacing w:after="0"/>
        <w:jc w:val="both"/>
        <w:rPr>
          <w:rFonts w:ascii="Times New Roman" w:hAnsi="Times New Roman" w:cs="Times New Roman"/>
          <w:b/>
          <w:sz w:val="24"/>
          <w:szCs w:val="24"/>
        </w:rPr>
      </w:pPr>
    </w:p>
    <w:p w:rsidR="00242BD2" w:rsidRDefault="00242BD2" w:rsidP="0067675E">
      <w:pPr>
        <w:spacing w:after="0"/>
        <w:jc w:val="both"/>
        <w:rPr>
          <w:rFonts w:ascii="Times New Roman" w:hAnsi="Times New Roman" w:cs="Times New Roman"/>
          <w:sz w:val="24"/>
          <w:szCs w:val="24"/>
        </w:rPr>
      </w:pPr>
      <w:r w:rsidRPr="00242BD2">
        <w:rPr>
          <w:rFonts w:ascii="Times New Roman" w:hAnsi="Times New Roman" w:cs="Times New Roman"/>
          <w:sz w:val="24"/>
          <w:szCs w:val="24"/>
        </w:rPr>
        <w:t>Руководитель образовательного</w:t>
      </w:r>
    </w:p>
    <w:p w:rsidR="00242BD2" w:rsidRDefault="00242BD2" w:rsidP="00242BD2">
      <w:pPr>
        <w:spacing w:after="0"/>
        <w:jc w:val="both"/>
        <w:rPr>
          <w:rFonts w:ascii="Times New Roman" w:hAnsi="Times New Roman" w:cs="Times New Roman"/>
          <w:sz w:val="24"/>
          <w:szCs w:val="24"/>
        </w:rPr>
      </w:pPr>
      <w:r>
        <w:rPr>
          <w:rFonts w:ascii="Times New Roman" w:hAnsi="Times New Roman" w:cs="Times New Roman"/>
          <w:sz w:val="24"/>
          <w:szCs w:val="24"/>
        </w:rPr>
        <w:t xml:space="preserve">учреждения                          </w:t>
      </w:r>
      <w:r w:rsidR="004A1B49">
        <w:rPr>
          <w:rFonts w:ascii="Times New Roman" w:hAnsi="Times New Roman" w:cs="Times New Roman"/>
          <w:sz w:val="24"/>
          <w:szCs w:val="24"/>
        </w:rPr>
        <w:t xml:space="preserve">   </w:t>
      </w:r>
      <w:r>
        <w:rPr>
          <w:rFonts w:ascii="Times New Roman" w:hAnsi="Times New Roman" w:cs="Times New Roman"/>
          <w:sz w:val="24"/>
          <w:szCs w:val="24"/>
        </w:rPr>
        <w:t>____________________                                   _____________________</w:t>
      </w:r>
    </w:p>
    <w:p w:rsidR="004C7703" w:rsidRDefault="00242BD2" w:rsidP="00531110">
      <w:pPr>
        <w:spacing w:after="0"/>
        <w:jc w:val="both"/>
        <w:rPr>
          <w:rFonts w:ascii="Times New Roman" w:hAnsi="Times New Roman" w:cs="Times New Roman"/>
          <w:sz w:val="24"/>
          <w:szCs w:val="24"/>
          <w:vertAlign w:val="superscript"/>
        </w:rPr>
      </w:pPr>
      <w:r>
        <w:rPr>
          <w:rFonts w:ascii="Times New Roman" w:hAnsi="Times New Roman" w:cs="Times New Roman"/>
          <w:sz w:val="24"/>
          <w:szCs w:val="24"/>
        </w:rPr>
        <w:t xml:space="preserve">                                                           </w:t>
      </w:r>
      <w:r w:rsidRPr="0067675E">
        <w:rPr>
          <w:rFonts w:ascii="Times New Roman" w:hAnsi="Times New Roman" w:cs="Times New Roman"/>
          <w:b/>
          <w:sz w:val="24"/>
          <w:szCs w:val="24"/>
        </w:rPr>
        <w:t xml:space="preserve"> </w:t>
      </w:r>
      <w:r w:rsidR="004A1B49">
        <w:rPr>
          <w:rFonts w:ascii="Times New Roman" w:hAnsi="Times New Roman" w:cs="Times New Roman"/>
          <w:b/>
          <w:sz w:val="24"/>
          <w:szCs w:val="24"/>
        </w:rPr>
        <w:t xml:space="preserve">   </w:t>
      </w:r>
      <w:r w:rsidRPr="004A1B49">
        <w:rPr>
          <w:rFonts w:ascii="Times New Roman" w:hAnsi="Times New Roman" w:cs="Times New Roman"/>
          <w:sz w:val="24"/>
          <w:szCs w:val="24"/>
          <w:vertAlign w:val="superscript"/>
        </w:rPr>
        <w:t>подпись                                                                                                        Ф.И.О.</w:t>
      </w:r>
    </w:p>
    <w:sectPr w:rsidR="004C7703" w:rsidSect="00D577D9">
      <w:pgSz w:w="11906" w:h="16838"/>
      <w:pgMar w:top="284" w:right="567"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Times New Roman"/>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84F6F"/>
    <w:multiLevelType w:val="multilevel"/>
    <w:tmpl w:val="E5DCE0E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81A46AB"/>
    <w:multiLevelType w:val="multilevel"/>
    <w:tmpl w:val="E5DCE0E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67B"/>
    <w:rsid w:val="00066168"/>
    <w:rsid w:val="000973C6"/>
    <w:rsid w:val="000C25F5"/>
    <w:rsid w:val="001E12F0"/>
    <w:rsid w:val="00203503"/>
    <w:rsid w:val="00242BD2"/>
    <w:rsid w:val="00247D88"/>
    <w:rsid w:val="00251B74"/>
    <w:rsid w:val="00290B8A"/>
    <w:rsid w:val="002A7DC7"/>
    <w:rsid w:val="002C6113"/>
    <w:rsid w:val="002F69DC"/>
    <w:rsid w:val="0040307C"/>
    <w:rsid w:val="004564E5"/>
    <w:rsid w:val="004572B6"/>
    <w:rsid w:val="004811CE"/>
    <w:rsid w:val="004A1B49"/>
    <w:rsid w:val="004B0069"/>
    <w:rsid w:val="004C42E1"/>
    <w:rsid w:val="004C567B"/>
    <w:rsid w:val="004C7703"/>
    <w:rsid w:val="005161A7"/>
    <w:rsid w:val="00525E9D"/>
    <w:rsid w:val="00531110"/>
    <w:rsid w:val="005B7DF3"/>
    <w:rsid w:val="005C25D5"/>
    <w:rsid w:val="00643C65"/>
    <w:rsid w:val="0067302E"/>
    <w:rsid w:val="0067675E"/>
    <w:rsid w:val="0069362D"/>
    <w:rsid w:val="00752444"/>
    <w:rsid w:val="00766DA0"/>
    <w:rsid w:val="007B36D9"/>
    <w:rsid w:val="00864CBF"/>
    <w:rsid w:val="00870ED2"/>
    <w:rsid w:val="00871E9A"/>
    <w:rsid w:val="008A4AB1"/>
    <w:rsid w:val="008A635C"/>
    <w:rsid w:val="008B3357"/>
    <w:rsid w:val="009A163C"/>
    <w:rsid w:val="009F733A"/>
    <w:rsid w:val="009F787A"/>
    <w:rsid w:val="00A05512"/>
    <w:rsid w:val="00A2727B"/>
    <w:rsid w:val="00A44D2B"/>
    <w:rsid w:val="00A61831"/>
    <w:rsid w:val="00A634AC"/>
    <w:rsid w:val="00AB31A0"/>
    <w:rsid w:val="00B344E4"/>
    <w:rsid w:val="00B777E7"/>
    <w:rsid w:val="00B916F3"/>
    <w:rsid w:val="00BA056C"/>
    <w:rsid w:val="00BA45B7"/>
    <w:rsid w:val="00BF0D00"/>
    <w:rsid w:val="00C130CC"/>
    <w:rsid w:val="00C26434"/>
    <w:rsid w:val="00C357F5"/>
    <w:rsid w:val="00C850C1"/>
    <w:rsid w:val="00C874AF"/>
    <w:rsid w:val="00CB1D23"/>
    <w:rsid w:val="00D513CC"/>
    <w:rsid w:val="00D577D9"/>
    <w:rsid w:val="00D711D6"/>
    <w:rsid w:val="00D801B6"/>
    <w:rsid w:val="00DA5CC5"/>
    <w:rsid w:val="00DC0440"/>
    <w:rsid w:val="00E52657"/>
    <w:rsid w:val="00E923DB"/>
    <w:rsid w:val="00E9701D"/>
    <w:rsid w:val="00EA4960"/>
    <w:rsid w:val="00EC34E4"/>
    <w:rsid w:val="00ED2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C7795"/>
  <w15:chartTrackingRefBased/>
  <w15:docId w15:val="{BF09D671-2874-4ACD-91E5-774AF649A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272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2727B"/>
    <w:pPr>
      <w:ind w:left="720"/>
      <w:contextualSpacing/>
    </w:pPr>
  </w:style>
  <w:style w:type="paragraph" w:styleId="a5">
    <w:name w:val="Balloon Text"/>
    <w:basedOn w:val="a"/>
    <w:link w:val="a6"/>
    <w:uiPriority w:val="99"/>
    <w:semiHidden/>
    <w:unhideWhenUsed/>
    <w:rsid w:val="004C42E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C42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F4296-1170-47D6-9804-DA7DA9A94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1237</Words>
  <Characters>7052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Фатима</dc:creator>
  <cp:keywords/>
  <dc:description/>
  <cp:lastModifiedBy>Марина Халишхова</cp:lastModifiedBy>
  <cp:revision>9</cp:revision>
  <cp:lastPrinted>2021-11-24T08:21:00Z</cp:lastPrinted>
  <dcterms:created xsi:type="dcterms:W3CDTF">2021-11-24T07:45:00Z</dcterms:created>
  <dcterms:modified xsi:type="dcterms:W3CDTF">2021-11-24T08:25:00Z</dcterms:modified>
</cp:coreProperties>
</file>